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WNIOSEK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-137160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10.7999pt" to="558.8pt,-10.7999pt" o:allowincell="f" strokecolor="#000000" strokeweight="1pt"/>
            </w:pict>
          </mc:Fallback>
        </mc:AlternateConten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USTALENIE PRAWA DO ŚWIADCZEŃ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 FUNDUSZU ALIMENTACYJNEGO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Zapoznaj się z warunkami przysługiwania świadczeń z funduszu alimentacyjnego umieszczonymi w pouczeniu w CZĘŚCI II wniosku.</w:t>
      </w:r>
    </w:p>
    <w:p>
      <w:pPr>
        <w:spacing w:after="0" w:line="87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3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Pola wyboru zaznaczaj </w:t>
      </w:r>
      <w:r>
        <w:rPr>
          <w:rFonts w:ascii="Arial" w:cs="Arial" w:eastAsia="Arial" w:hAnsi="Arial"/>
          <w:sz w:val="21"/>
          <w:szCs w:val="21"/>
          <w:color w:val="auto"/>
        </w:rPr>
        <w:t>v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 lub 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-7620</wp:posOffset>
                </wp:positionV>
                <wp:extent cx="11239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0.5999pt" to="139.25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-113030</wp:posOffset>
                </wp:positionV>
                <wp:extent cx="1123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8.8999pt" to="139.25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65pt,-9.1499pt" to="130.6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-9.1499pt" to="139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-7620</wp:posOffset>
                </wp:positionV>
                <wp:extent cx="1117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0.5999pt" to="107.9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-113030</wp:posOffset>
                </wp:positionV>
                <wp:extent cx="1117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8.8999pt" to="107.9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35pt,-9.1499pt" to="99.3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-9.1499pt" to="107.65pt,-0.3499pt" o:allowincell="f" strokecolor="#000000" strokeweight="0.5pt"/>
            </w:pict>
          </mc:Fallback>
        </mc:AlternateContent>
      </w:r>
    </w:p>
    <w:p>
      <w:pPr>
        <w:spacing w:after="0" w:line="1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4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 xml:space="preserve">Wniosek dotyczy okresu świadczeniowego (1): 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/ 20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2341245</wp:posOffset>
            </wp:positionH>
            <wp:positionV relativeFrom="paragraph">
              <wp:posOffset>-29845</wp:posOffset>
            </wp:positionV>
            <wp:extent cx="1355090" cy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Okres świadczeniowy trwa od 1 października do 30 września następnego roku kalendarzowego.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100330</wp:posOffset>
            </wp:positionV>
            <wp:extent cx="7153910" cy="28448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NAZWA ORGANU WŁAŚCIWEGO WIERZYCIELA REALIZUJĄCEGO ŚWIADCZENIA Z FUNDUSZU ALIMENTACYJNEGO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ORGANU WŁAŚCIWEGO WIERZYCIELA REALIZUJĄCEGO ŚWIADCZENIA Z FUNDUSZU ALIMENTACYJNEGO (1)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Gmina / Dzielnica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02.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21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03. Miejscowość</w:t>
            </w:r>
          </w:p>
        </w:tc>
      </w:tr>
      <w:tr>
        <w:trPr>
          <w:trHeight w:val="3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04.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05.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21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06. Numer mieszkania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100" w:right="640" w:firstLine="9"/>
        <w:spacing w:after="0" w:line="296" w:lineRule="auto"/>
        <w:tabs>
          <w:tab w:leader="none" w:pos="383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Przez organ właściwy wierzyciela rozumie się wójta, burmistrza lub prezydenta miasta właściwego ze względu na miejsce zamieszkania osoby uprawnionej do alimentów.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Dane osoby składającej wniosek o świadczenia z funduszu alimentacyjnego, zwanej dalej „wnioskodawcą”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48895</wp:posOffset>
            </wp:positionV>
            <wp:extent cx="7153910" cy="48736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87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Data urodzenia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05. Seria i numer dokumentu potwierdzającego tożsamość (1)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360" w:hanging="264"/>
        <w:spacing w:after="0"/>
        <w:tabs>
          <w:tab w:leader="none" w:pos="36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</w:t>
      </w:r>
    </w:p>
    <w:p>
      <w:pPr>
        <w:spacing w:after="0" w:line="38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60" w:hanging="264"/>
        <w:spacing w:after="0"/>
        <w:tabs>
          <w:tab w:leader="none" w:pos="36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Stan cywilny (2)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480" w:hanging="4"/>
        <w:spacing w:after="0" w:line="259" w:lineRule="auto"/>
        <w:tabs>
          <w:tab w:leader="none" w:pos="339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ZAMIESZKANIA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02.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2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03. Miejscowość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04.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05.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27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06. Numer mieszkania</w:t>
            </w:r>
          </w:p>
        </w:tc>
        <w:tc>
          <w:tcPr>
            <w:tcW w:w="21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07. Numer telefonu (1)</w:t>
            </w: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08.</w:t>
            </w:r>
          </w:p>
        </w:tc>
        <w:tc>
          <w:tcPr>
            <w:tcW w:w="436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Adres poczty elektronicznej — e-mail (2)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nie jest obowiązkowy ale ułatwi kontakt w sprawie wniosku.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Podanie adresu e-mail ułatwi kontakt w sprawie wniosku i jest obowiązkowe gdy składasz wniosek drogą elektroniczną.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130175</wp:posOffset>
                </wp:positionV>
                <wp:extent cx="714121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0.25pt" to="558.8pt,10.2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</w:sect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5080"/>
        <w:spacing w:after="0"/>
        <w:tabs>
          <w:tab w:leader="none" w:pos="97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  <w:type w:val="continuous"/>
        </w:sectPr>
      </w:pPr>
    </w:p>
    <w:bookmarkStart w:id="1" w:name="page2"/>
    <w:bookmarkEnd w:id="1"/>
    <w:p>
      <w:pPr>
        <w:ind w:left="10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2. Składam wniosek o przyznanie świadczeń z funduszu alimentacyjnego na następujące osoby uprawnione do alimentów: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righ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(Jeżeli liczba osób uprawnionych do świadczeń z funduszu alimentacyjnego jest większa, dodatkowo wypełnij i dołącz do niniejszego formularza załącznik FA-1Z)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106045</wp:posOffset>
            </wp:positionV>
            <wp:extent cx="7153910" cy="18389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UPRAWNIONEJ - 1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5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osoba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znacznym  stopniu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90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9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62865</wp:posOffset>
            </wp:positionV>
            <wp:extent cx="7153910" cy="1035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WYŻSZEJ, DO KTÓREJ UCZĘSZCZA OSOBA UPRAWNIONA - 1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jeśli osoba, na którą składasz wniosek, ma ukończone 18 lat albo ukończy 18r. życia w trakcie okresu świadczeniowego, którego dotyczy wniosek.)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0" w:right="2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osoba uprawniona, na którą składam wniosek o przyznanie świadczeń z funduszu alimentacyjnego uczęszcza / będzie uczęszczała do następującej szkoły / szkoły wyższej: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447675</wp:posOffset>
            </wp:positionV>
            <wp:extent cx="7153910" cy="22040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OSOBA UPRAWNIONA - 1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2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89535</wp:posOffset>
            </wp:positionV>
            <wp:extent cx="7153910" cy="6051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ORGAN PROWADZĄCY EGZEKUCJĘ ALIMENTÓW - 1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(Nie wypełniaj jeśli do wniosku dołączasz zaświadczenie organu egzekucyjnego (komornika sądowego) potwierdzające bezskuteczność egzekucji alimentów.)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321945</wp:posOffset>
            </wp:positionV>
            <wp:extent cx="7153910" cy="7188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- 1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594360</wp:posOffset>
            </wp:positionV>
            <wp:extent cx="7153910" cy="183896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UPRAWNIONEJ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5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osoba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znacznym  stopniu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90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9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62865</wp:posOffset>
            </wp:positionV>
            <wp:extent cx="7153910" cy="10433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WYŻSZEJ, DO KTÓREJ UCZĘSZCZA OSOBA UPRAWNIONA - 2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jeśli osoba, na którą składasz wniosek, ma ukończone 18 lat albo ukończy 18r. życia w trakcie okresu świadczeniowego, którego dotyczy wniosek.)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0" w:right="2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osoba uprawniona, na którą składam wniosek o przyznanie świadczeń z funduszu alimentacyjnego uczęszcza / będzie uczęszczała do następującej szkoły / szkoły wyższej:</w:t>
      </w:r>
    </w:p>
    <w:p>
      <w:pPr>
        <w:sectPr>
          <w:pgSz w:w="11900" w:h="16840" w:orient="portrait"/>
          <w:cols w:equalWidth="0" w:num="1">
            <w:col w:w="11100"/>
          </w:cols>
          <w:pgMar w:left="420" w:top="301" w:right="38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p>
      <w:pPr>
        <w:sectPr>
          <w:pgSz w:w="11900" w:h="16840" w:orient="portrait"/>
          <w:cols w:equalWidth="0" w:num="1">
            <w:col w:w="11100"/>
          </w:cols>
          <w:pgMar w:left="420" w:top="301" w:right="380" w:bottom="106" w:gutter="0" w:footer="0" w:header="0"/>
          <w:type w:val="continuous"/>
        </w:sectPr>
      </w:pPr>
    </w:p>
    <w:bookmarkStart w:id="2" w:name="page3"/>
    <w:bookmarkEnd w:id="2"/>
    <w:p>
      <w:pPr>
        <w:ind w:left="10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3.4pt" to="555.8pt,3.4pt" o:allowincell="f" strokecolor="#000000" strokeweight="1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321310</wp:posOffset>
            </wp:positionV>
            <wp:extent cx="7153910" cy="22040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OSOBA UPRAWNIONA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2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106045</wp:posOffset>
            </wp:positionV>
            <wp:extent cx="7153910" cy="6051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ORGAN PROWADZĄCY EGZEKUCJĘ ALIMENTÓW - 2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(Nie wypełniaj jeśli do wniosku dołączasz zaświadczenie organu egzekucyjnego (komornika sądowego) potwierdzające bezskuteczność egzekucji alimentów.)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337820</wp:posOffset>
            </wp:positionV>
            <wp:extent cx="7153910" cy="7188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- 2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764540</wp:posOffset>
            </wp:positionV>
            <wp:extent cx="7153910" cy="183896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UPRAWNIONEJ - 3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5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osoba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znacznym  stopniu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90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9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79375</wp:posOffset>
            </wp:positionV>
            <wp:extent cx="7153910" cy="10350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WYŻSZEJ, DO KTÓREJ UCZĘSZCZA OSOBA UPRAWNIONA - 3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jeśli osoba, na którą składasz wniosek, ma ukończone 18 lat albo ukończy 18r. życia w trakcie okresu świadczeniowego, którego dotyczy wniosek.)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right="2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osoba uprawniona, na którą składam wniosek o przyznanie świadczeń z funduszu alimentacyjnego uczęszcza / będzie uczęszczała do następującej szkoły / szkoły wyższej: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463550</wp:posOffset>
            </wp:positionV>
            <wp:extent cx="7153910" cy="22040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OSOBA UPRAWNIONA - 3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2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655320</wp:posOffset>
                </wp:positionV>
                <wp:extent cx="714121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51.6pt" to="555.8pt,51.6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0"/>
          </w:cols>
          <w:pgMar w:left="480" w:top="301" w:right="38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68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p>
      <w:pPr>
        <w:sectPr>
          <w:pgSz w:w="11900" w:h="16840" w:orient="portrait"/>
          <w:cols w:equalWidth="0" w:num="1">
            <w:col w:w="11040"/>
          </w:cols>
          <w:pgMar w:left="480" w:top="301" w:right="380" w:bottom="106" w:gutter="0" w:footer="0" w:header="0"/>
          <w:type w:val="continuous"/>
        </w:sectPr>
      </w:pPr>
    </w:p>
    <w:bookmarkStart w:id="3" w:name="page4"/>
    <w:bookmarkEnd w:id="3"/>
    <w:p>
      <w:pPr>
        <w:ind w:left="10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7153910" cy="64579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ORGAN PROWADZĄCY EGZEKUCJĘ ALIMENTÓW - 3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(Nie wypełniaj jeśli do wniosku dołączasz zaświadczenie organu egzekucyjnego (komornika sądowego) potwierdzające bezskuteczność egzekucji alimentów.)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337820</wp:posOffset>
            </wp:positionV>
            <wp:extent cx="7153910" cy="7188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- 3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732155</wp:posOffset>
            </wp:positionV>
            <wp:extent cx="7153910" cy="183896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UPRAWNIONEJ - 4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5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dokumentu potwierdzającego tożsamość: (1)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Obywatelstwo:</w:t>
            </w: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osoba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znacznym  stopniu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900" w:type="dxa"/>
            <w:vAlign w:val="bottom"/>
            <w:gridSpan w:val="1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przypadku, gdy nie nadano numeru PESEL.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90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79375</wp:posOffset>
            </wp:positionV>
            <wp:extent cx="7153910" cy="10350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WYŻSZEJ, DO KTÓREJ UCZĘSZCZA OSOBA UPRAWNIONA - 4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jeśli osoba, na którą składasz wniosek, ma ukończone 18 lat albo ukończy 18r. życia w trakcie okresu świadczeniowego, którego dotyczy wniosek.)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0" w:right="80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Oświadczam, że osoba uprawniona, na którą składam wniosek o przyznanie świadczeń z funduszu alimentacyjnego uczęszcza / będzie uczęszczała do następującej szkoły / szkoły wyższej: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463550</wp:posOffset>
            </wp:positionV>
            <wp:extent cx="7153910" cy="22040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OSOBA UPRAWNIONA - 4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2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2"/>
        </w:trPr>
        <w:tc>
          <w:tcPr>
            <w:tcW w:w="21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24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106045</wp:posOffset>
            </wp:positionV>
            <wp:extent cx="7153910" cy="6051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ORGAN PROWADZĄCY EGZEKUCJĘ ALIMENTÓW - 4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(Nie wypełniaj jeśli do wniosku dołączasz zaświadczenie organu egzekucyjnego (komornika sądowego) potwierdzające bezskuteczność egzekucji alimentów.)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346075</wp:posOffset>
            </wp:positionV>
            <wp:extent cx="7153910" cy="7188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ORGANU PROWADZĄCEGO EGZEKUCJĘ - 4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3. Dane członków rodziny: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Wpisz tutaj wszystkich członków rodziny, czyli odpowiednio: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80" w:hanging="122"/>
        <w:spacing w:after="0"/>
        <w:tabs>
          <w:tab w:leader="none" w:pos="18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wnioskodawcę (siebie),</w:t>
      </w:r>
    </w:p>
    <w:p>
      <w:pPr>
        <w:spacing w:after="0" w:line="2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80" w:hanging="122"/>
        <w:spacing w:after="0" w:line="231" w:lineRule="auto"/>
        <w:tabs>
          <w:tab w:leader="none" w:pos="18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dane osób (dzieci), na które wnioskujesz o świadczenia z funduszu alimentacyjnego,</w:t>
      </w:r>
    </w:p>
    <w:p>
      <w:pPr>
        <w:spacing w:after="0" w:line="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80" w:hanging="122"/>
        <w:spacing w:after="0"/>
        <w:tabs>
          <w:tab w:leader="none" w:pos="18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dane Twojego małżonka/drugiego rodzica dzieci (za wyjątkiem rodzica zobowiązanego do alimentacji),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80" w:hanging="122"/>
        <w:spacing w:after="0" w:line="247" w:lineRule="auto"/>
        <w:tabs>
          <w:tab w:leader="none" w:pos="18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pozostałe dzieci w wieku do ukończenia 25 roku życia, na które nie wnioskujesz o świadczenia z funduszu alimentacyjnego, ale które pozostają na Twoim utrzymaniu,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180" w:hanging="122"/>
        <w:spacing w:after="0" w:line="248" w:lineRule="auto"/>
        <w:tabs>
          <w:tab w:leader="none" w:pos="18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dziecko, które ukończyło 25. rok życia, otrzymujące świadczenia z funduszu alimentacyjnego lub legitymujące się orzeczeniem o znacznym stopniu niepełnosprawności, jeżeli w związku z tą niepełnosprawnością przysługuje świadczenie pielęgnacyjne, specjalny zasiłek opiekuńczy lub zasiłek dla opiekuna.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38735</wp:posOffset>
                </wp:positionV>
                <wp:extent cx="714121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05pt" to="558.8pt,3.0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4/9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  <w:type w:val="continuous"/>
        </w:sectPr>
      </w:pPr>
    </w:p>
    <w:bookmarkStart w:id="4" w:name="page5"/>
    <w:bookmarkEnd w:id="4"/>
    <w:p>
      <w:pPr>
        <w:ind w:left="10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Rodzina oznacza odpowiednio: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6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rodziców osoby uprawnionej, małżonka rodzica osoby uprawnionej, osobę, z którą rodzic osoby uprawnionej wychowuje wspólne dziecko, pozostające na ich utrzymaniu dzieci w wieku do ukończenia 25. roku życia oraz dziecko, które ukończyło 25. rok życia otrzymujące świadczenia z funduszu alimentacyjnego lub legitymujące się orzeczeniem o znacznym stopniu niepełnosprawności, jeżeli w związku z tą niepełnosprawnością przysługuje świadczenie pielęgnacyjne lub specjalny zasiłek opiekuńczy, o których mowa w ustawie z dnia 28 listopada 2003 r. o świadczeniach rodzinnych albo zasiłek dla opiekuna, o którym mowa w ustawie z dnia 4 kwietnia 2014 r. o ustaleniu i wypłacie zasiłków dla opiekunów, a także osobę uprawnioną;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Do rodziny nie zalicza się: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80" w:hanging="122"/>
        <w:spacing w:after="0"/>
        <w:tabs>
          <w:tab w:leader="none" w:pos="18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dziecka pozostającego pod opieką opiekuna prawnego,</w:t>
      </w:r>
    </w:p>
    <w:p>
      <w:pPr>
        <w:ind w:left="180" w:hanging="122"/>
        <w:spacing w:after="0"/>
        <w:tabs>
          <w:tab w:leader="none" w:pos="18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dziecka pozostającego w związku małżeńskim,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180" w:right="20" w:hanging="122"/>
        <w:spacing w:after="0" w:line="255" w:lineRule="auto"/>
        <w:tabs>
          <w:tab w:leader="none" w:pos="18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rodzica osoby uprawnionej zobowiązanego tytułem wykonawczym pochodzącym lub zatwierdzonym przez sąd do alimentów na jej rzecz.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skład mojej rodziny wchodzą: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(Jeżeli w skład rodziny wchodzi więcej osób, dodatkowo wypełnij i dołącz do niniejszego formularza załącznik FA-1Z)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13970</wp:posOffset>
            </wp:positionV>
            <wp:extent cx="7153910" cy="183896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- 1,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138430</wp:posOffset>
            </wp:positionV>
            <wp:extent cx="7153910" cy="183896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- 2,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138430</wp:posOffset>
            </wp:positionV>
            <wp:extent cx="7153910" cy="18389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- 3,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138430</wp:posOffset>
            </wp:positionV>
            <wp:extent cx="7153910" cy="183896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- 4,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241935</wp:posOffset>
                </wp:positionV>
                <wp:extent cx="714121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9.05pt" to="558.8pt,19.0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0"/>
          </w:cols>
          <w:pgMar w:left="420" w:top="301" w:right="440" w:bottom="106" w:gutter="0" w:footer="0" w:header="0"/>
        </w:sect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5/9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p>
      <w:pPr>
        <w:sectPr>
          <w:pgSz w:w="11900" w:h="16840" w:orient="portrait"/>
          <w:cols w:equalWidth="0" w:num="1">
            <w:col w:w="11040"/>
          </w:cols>
          <w:pgMar w:left="420" w:top="301" w:right="440" w:bottom="106" w:gutter="0" w:footer="0" w:header="0"/>
          <w:type w:val="continuous"/>
        </w:sectPr>
      </w:pPr>
    </w:p>
    <w:bookmarkStart w:id="5" w:name="page6"/>
    <w:bookmarkEnd w:id="5"/>
    <w:p>
      <w:pPr>
        <w:jc w:val="right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37465</wp:posOffset>
            </wp:positionV>
            <wp:extent cx="7153910" cy="187896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- 5,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2"/>
        <w:spacing w:after="0"/>
        <w:tabs>
          <w:tab w:leader="none" w:pos="3702" w:val="left"/>
          <w:tab w:leader="none" w:pos="64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146685</wp:posOffset>
            </wp:positionV>
            <wp:extent cx="7153910" cy="183896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- 6, WCHODZĄCEJ W SKŁAD RODZINY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2"/>
        <w:spacing w:after="0"/>
        <w:tabs>
          <w:tab w:leader="none" w:pos="3702" w:val="left"/>
          <w:tab w:leader="none" w:pos="64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uprawnionej)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82" w:hanging="244"/>
        <w:spacing w:after="0"/>
        <w:tabs>
          <w:tab w:leader="none" w:pos="282" w:val="left"/>
        </w:tabs>
        <w:numPr>
          <w:ilvl w:val="1"/>
          <w:numId w:val="8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6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02" w:hanging="202"/>
        <w:spacing w:after="0"/>
        <w:tabs>
          <w:tab w:leader="none" w:pos="202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Zaznacz organ, do którego są opłacane składki na ubezpieczenie zdrowotne za Ciebie i członków Twojej rodziny.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-161925</wp:posOffset>
            </wp:positionV>
            <wp:extent cx="7153910" cy="18224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5" w:lineRule="exact"/>
        <w:rPr>
          <w:sz w:val="20"/>
          <w:szCs w:val="20"/>
          <w:color w:val="auto"/>
        </w:rPr>
      </w:pPr>
    </w:p>
    <w:tbl>
      <w:tblPr>
        <w:tblLayout w:type="fixed"/>
        <w:tblInd w:w="82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Zakład Ubezpieczeń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Kasa Rolniczego Ubezpieczenia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4"/>
              </w:rPr>
              <w:t>Brak(1)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80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Inny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Nazwa i adres właściwej jednostki: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82" w:hanging="244"/>
        <w:spacing w:after="0"/>
        <w:tabs>
          <w:tab w:leader="none" w:pos="282" w:val="left"/>
        </w:tabs>
        <w:numPr>
          <w:ilvl w:val="1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Zaznacz „Brak”, gdy ani za Ciebie, ani za żadnego z członków Twojej rodziny nie są odprowadzane składki na ubezpieczenie zdrowotne.</w:t>
      </w:r>
    </w:p>
    <w:p>
      <w:pPr>
        <w:spacing w:after="0" w:line="27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02" w:hanging="202"/>
        <w:spacing w:after="0"/>
        <w:tabs>
          <w:tab w:leader="none" w:pos="202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Inne dane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-155575</wp:posOffset>
                </wp:positionV>
                <wp:extent cx="7141210" cy="351345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351345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-6.3499pt;margin-top:-12.2499pt;width:562.3pt;height:27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-161925</wp:posOffset>
                </wp:positionV>
                <wp:extent cx="0" cy="352552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25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5.9pt,-12.7499pt" to="555.9pt,264.8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-155575</wp:posOffset>
                </wp:positionV>
                <wp:extent cx="715327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-12.2499pt" to="556.4pt,-12.2499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-161925</wp:posOffset>
                </wp:positionV>
                <wp:extent cx="0" cy="352552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25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-12.7499pt" to="-6.3499pt,264.8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3357245</wp:posOffset>
                </wp:positionV>
                <wp:extent cx="715327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8499pt,264.35pt" to="556.4pt,264.35pt" o:allowincell="f" strokecolor="#E7E5E6" strokeweight="1pt"/>
            </w:pict>
          </mc:Fallback>
        </mc:AlternateContent>
      </w:r>
    </w:p>
    <w:p>
      <w:pPr>
        <w:ind w:left="5922"/>
        <w:spacing w:after="0"/>
        <w:tabs>
          <w:tab w:leader="none" w:pos="8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kalendarzowy 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Kwota alimentów</w:t>
      </w:r>
    </w:p>
    <w:p>
      <w:pPr>
        <w:sectPr>
          <w:pgSz w:w="11900" w:h="16840" w:orient="portrait"/>
          <w:cols w:equalWidth="0" w:num="1">
            <w:col w:w="11042"/>
          </w:cols>
          <w:pgMar w:left="478" w:top="301" w:right="380" w:bottom="106" w:gutter="0" w:footer="0" w:header="0"/>
        </w:sect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5.1 Łączna kwota alimentów świadczonych na rzecz innych osób w roku: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00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00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002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00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002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7"/>
          <w:szCs w:val="17"/>
          <w:color w:val="auto"/>
        </w:rPr>
        <w:t xml:space="preserve"> wyniosła: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0</wp:posOffset>
                </wp:positionV>
                <wp:extent cx="79311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0pt" to="358.05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-218440</wp:posOffset>
                </wp:positionV>
                <wp:extent cx="79311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-17.1999pt" to="358.05pt,-17.199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DDDDDD"/>
        </w:rPr>
        <w:t>zł</w:t>
      </w:r>
      <w:r>
        <w:rPr>
          <w:rFonts w:ascii="Arial" w:cs="Arial" w:eastAsia="Arial" w:hAnsi="Arial"/>
          <w:sz w:val="31"/>
          <w:szCs w:val="31"/>
          <w:b w:val="1"/>
          <w:bCs w:val="1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DDDDDD"/>
        </w:rPr>
        <w:t>gr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zł.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-220980</wp:posOffset>
                </wp:positionV>
                <wp:extent cx="1557655" cy="21907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-78.8499pt;margin-top:-17.3999pt;width:122.6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-2540</wp:posOffset>
                </wp:positionV>
                <wp:extent cx="156337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9.0999pt,-0.1999pt" to="44pt,-0.1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-224790</wp:posOffset>
                </wp:positionV>
                <wp:extent cx="0" cy="22479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75pt,-17.6999pt" to="43.75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-221615</wp:posOffset>
                </wp:positionV>
                <wp:extent cx="156337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9.0999pt,-17.4499pt" to="44pt,-17.4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-224790</wp:posOffset>
                </wp:positionV>
                <wp:extent cx="0" cy="22479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8.8499pt,-17.6999pt" to="-78.8499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-224790</wp:posOffset>
                </wp:positionV>
                <wp:extent cx="0" cy="22479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3.5499pt,-17.6999pt" to="-63.5499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-224790</wp:posOffset>
                </wp:positionV>
                <wp:extent cx="0" cy="22479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.1999pt,-17.6999pt" to="-48.1999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-224790</wp:posOffset>
                </wp:positionV>
                <wp:extent cx="0" cy="22479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8499pt,-17.6999pt" to="-32.8499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-224790</wp:posOffset>
                </wp:positionV>
                <wp:extent cx="0" cy="22479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.5499pt,-17.6999pt" to="-17.5499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-224790</wp:posOffset>
                </wp:positionV>
                <wp:extent cx="0" cy="22479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1999pt,-17.6999pt" to="-2.1999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-224790</wp:posOffset>
                </wp:positionV>
                <wp:extent cx="0" cy="11239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45pt,-17.6999pt" to="12.45pt,-8.849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-224790</wp:posOffset>
                </wp:positionV>
                <wp:extent cx="0" cy="2247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45pt,-17.6999pt" to="28.45pt,0pt" o:allowincell="f" strokecolor="#000000" strokeweight="0.5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8922" w:space="720"/>
            <w:col w:w="1400"/>
          </w:cols>
          <w:pgMar w:left="478" w:top="301" w:right="380" w:bottom="106" w:gutter="0" w:footer="0" w:header="0"/>
          <w:type w:val="continuous"/>
        </w:sectPr>
      </w:pPr>
    </w:p>
    <w:p>
      <w:pPr>
        <w:ind w:left="2" w:right="18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5.2 W roku kalendarzowym(1) poprzedzającym okres świadczeniowy lub po tym roku, Ja lub członkowie mojej rodziny (wskazani w punkcie 3 wniosku):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tbl>
      <w:tblPr>
        <w:tblLayout w:type="fixed"/>
        <w:tblInd w:w="35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TAK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</w:t>
            </w: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osiągnęli dochody niepodlegające opodatkowaniu podatkiem dochodowym od osób fizycznych na zasadach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60" w:type="dxa"/>
            <w:vAlign w:val="bottom"/>
            <w:vMerge w:val="restart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określonych w art. 27, art. 30b, a rt. 30c, art. 30e i art. 30f ustawy z dnia 26 lipca 1991 r. o podatku dochodowym od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osób fizycznych (Dz. U. z 2012 r. poz. 361, z późn. zm.) – wskazane w pouczeniu do Załącznika ZFA-03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(w przypadku zaznaczenia wypełnij dodatkowo oświadczenie o dochodzie Twoim lub członka/członków rodziny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stanowiące Załącznik ZFA-03 do wniosku)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1042"/>
          </w:cols>
          <w:pgMar w:left="478" w:top="301" w:right="380" w:bottom="106" w:gutter="0" w:footer="0" w:header="0"/>
          <w:type w:val="continuous"/>
        </w:sectPr>
      </w:pP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342"/>
        <w:spacing w:after="0"/>
        <w:tabs>
          <w:tab w:leader="none" w:pos="12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TAK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NIE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31115</wp:posOffset>
                </wp:positionV>
                <wp:extent cx="203200" cy="2190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17.25pt;margin-top:2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249555</wp:posOffset>
                </wp:positionV>
                <wp:extent cx="20891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19.65pt" to="33.45pt,19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27305</wp:posOffset>
                </wp:positionV>
                <wp:extent cx="0" cy="22542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pt,2.15pt" to="33.2pt,19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30480</wp:posOffset>
                </wp:positionV>
                <wp:extent cx="20891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2.4pt" to="33.45pt,2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27305</wp:posOffset>
                </wp:positionV>
                <wp:extent cx="0" cy="22542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2.15pt" to="17.25pt,19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31115</wp:posOffset>
                </wp:positionV>
                <wp:extent cx="203200" cy="21907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62.6pt;margin-top:2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249555</wp:posOffset>
                </wp:positionV>
                <wp:extent cx="20955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35pt,19.65pt" to="78.85pt,19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27305</wp:posOffset>
                </wp:positionV>
                <wp:extent cx="0" cy="22542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6pt,2.15pt" to="78.6pt,19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30480</wp:posOffset>
                </wp:positionV>
                <wp:extent cx="20955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35pt,2.4pt" to="78.85pt,2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27305</wp:posOffset>
                </wp:positionV>
                <wp:extent cx="0" cy="22542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6pt,2.15pt" to="62.6pt,19.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42"/>
        <w:spacing w:after="0"/>
        <w:tabs>
          <w:tab w:leader="none" w:pos="12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TAK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NIE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31115</wp:posOffset>
                </wp:positionV>
                <wp:extent cx="203200" cy="21907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17.25pt;margin-top:2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249555</wp:posOffset>
                </wp:positionV>
                <wp:extent cx="20891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19.65pt" to="33.45pt,19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27305</wp:posOffset>
                </wp:positionV>
                <wp:extent cx="0" cy="22542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pt,2.15pt" to="33.2pt,19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30480</wp:posOffset>
                </wp:positionV>
                <wp:extent cx="20891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2.4pt" to="33.45pt,2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27305</wp:posOffset>
                </wp:positionV>
                <wp:extent cx="0" cy="22542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2.15pt" to="17.25pt,19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31115</wp:posOffset>
                </wp:positionV>
                <wp:extent cx="203200" cy="21907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62.6pt;margin-top:2.45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249555</wp:posOffset>
                </wp:positionV>
                <wp:extent cx="20955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35pt,19.65pt" to="78.85pt,19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27305</wp:posOffset>
                </wp:positionV>
                <wp:extent cx="0" cy="22542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6pt,2.15pt" to="78.6pt,19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30480</wp:posOffset>
                </wp:positionV>
                <wp:extent cx="209550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35pt,2.4pt" to="78.85pt,2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27305</wp:posOffset>
                </wp:positionV>
                <wp:extent cx="0" cy="22542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6pt,2.15pt" to="62.6pt,19.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osiągnęli dochody z działalności podlegającej opodatkowaniu na podstawie przepisów o zryczałtowanym podatku dochodowym od niektórych przychodów osiąganych przez osoby fizyczne - ryczałt ewidencjonowany lub karta podatkowa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(w przypadku zaznaczenia dołącz do wniosku zaświadczenie z Urzędu Skarbowego zawierające dane dotyczące opodatkowania działalności Twojej lub członka/członków Twojej rodziny, podlegające opodatkowaniu na podstawie przepisów o zryczałtowanym podatków dochodowym od niektórych przychodów osiąganych przez osoby fizyczne - ryczałt ewidencjonowany lub karta podatkowa)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osiągnęli dochody uzyskane z gospodarstwa rolnego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(w przypadku zaznaczenia wypełnij dodatkowo oświadczenie o przeciętnej wielkości Twojego gospodarstwa rolnego lub gospodarstwa członka/członków rodziny stanowiące Załącznik ZFA-05 do wniosku).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522" w:space="340"/>
            <w:col w:w="9180"/>
          </w:cols>
          <w:pgMar w:left="478" w:top="301" w:right="380" w:bottom="106" w:gutter="0" w:footer="0" w:header="0"/>
          <w:type w:val="continuous"/>
        </w:sect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Wpisz rok, z którego dochód stanowi podstawę ustalenia dochodu rodziny.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549910</wp:posOffset>
                </wp:positionV>
                <wp:extent cx="714057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43.3pt" to="555.9pt,43.3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42"/>
          </w:cols>
          <w:pgMar w:left="478" w:top="301" w:right="380" w:bottom="10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5022"/>
        <w:spacing w:after="0"/>
        <w:tabs>
          <w:tab w:leader="none" w:pos="968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6/9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p>
      <w:pPr>
        <w:sectPr>
          <w:pgSz w:w="11900" w:h="16840" w:orient="portrait"/>
          <w:cols w:equalWidth="0" w:num="1">
            <w:col w:w="11042"/>
          </w:cols>
          <w:pgMar w:left="478" w:top="301" w:right="380" w:bottom="106" w:gutter="0" w:footer="0" w:header="0"/>
          <w:type w:val="continuous"/>
        </w:sectPr>
      </w:pPr>
    </w:p>
    <w:bookmarkStart w:id="6" w:name="page7"/>
    <w:bookmarkEnd w:id="6"/>
    <w:p>
      <w:pPr>
        <w:ind w:left="103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FA-1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57785</wp:posOffset>
                </wp:positionV>
                <wp:extent cx="7140575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4.55pt" to="555.9pt,4.5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</w:sect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5.3 W roku kalendarzowym poprzedzającym okres świadczeniowy lub po tym roku: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250825</wp:posOffset>
                </wp:positionV>
                <wp:extent cx="20891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19.75pt" to="33.45pt,19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28575</wp:posOffset>
                </wp:positionV>
                <wp:extent cx="0" cy="22542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pt,2.25pt" to="33.2pt,2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31750</wp:posOffset>
                </wp:positionV>
                <wp:extent cx="20891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2.5pt" to="33.45pt,2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0" cy="22542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2.25pt" to="17.25pt,20pt" o:allowincell="f" strokecolor="#000000" strokeweight="0.5pt"/>
            </w:pict>
          </mc:Fallback>
        </mc:AlternateConten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7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nastąpiła utrata przez członka Twojej rodziny dochodu. 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296545</wp:posOffset>
                </wp:positionV>
                <wp:extent cx="20891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23.35pt" to="33.45pt,23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74295</wp:posOffset>
                </wp:positionV>
                <wp:extent cx="0" cy="22542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pt,5.85pt" to="33.2pt,23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77470</wp:posOffset>
                </wp:positionV>
                <wp:extent cx="20891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6.1pt" to="33.45pt,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74295</wp:posOffset>
                </wp:positionV>
                <wp:extent cx="0" cy="22542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5.85pt" to="17.25pt,23.6pt" o:allowincell="f" strokecolor="#000000" strokeweight="0.5pt"/>
            </w:pict>
          </mc:Fallback>
        </mc:AlternateConten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7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 nastąpiła utrata przez członka Twojej rodziny dochodu. (1)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102" w:right="4680" w:hanging="64"/>
        <w:spacing w:after="0" w:line="273" w:lineRule="auto"/>
        <w:tabs>
          <w:tab w:leader="none" w:pos="277" w:val="left"/>
        </w:tabs>
        <w:numPr>
          <w:ilvl w:val="0"/>
          <w:numId w:val="1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Utrata dochodu, zgodnie z art. 2 pkt 17 ustawy, oznacza utratę dochodu spowodowaną: - uzyskaniem prawa do urlopu wychowawczego,</w:t>
      </w:r>
    </w:p>
    <w:p>
      <w:pPr>
        <w:ind w:left="102" w:right="7520"/>
        <w:spacing w:after="0" w:line="249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zasiłku lub stypendium dla bezrobotnych, - utratą zatrudnienia lub innej pracy zarobkowej,</w:t>
      </w:r>
    </w:p>
    <w:p>
      <w:pPr>
        <w:ind w:left="222" w:right="20" w:hanging="128"/>
        <w:spacing w:after="0" w:line="251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 (Dz.U. poz. 303),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22" w:hanging="128"/>
        <w:spacing w:after="0" w:line="248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wykreśleniem z rejestru pozarolniczej działalności gospodarczej lub zawieszeniem jej wykonywania w rozumieniu art. 16b ustawy z dnia 20 grudnia 1990 r. o ubezpieczeniu społecznym rolników (Dz.U. z 2019 r. poz. 299 i 303) lub art. 36aa ust. 1 ustawy z dnia 13 października 1998 r. o systemie ubezpieczeń społecznych (Dz.U. z 2019 r. poz. 300 i 303),</w:t>
      </w:r>
    </w:p>
    <w:p>
      <w:pPr>
        <w:spacing w:after="0" w:line="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2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zasądzonych świadczeń alimentacyjnych w związku ze śmiercią osoby zobowiązanej do tych świadczeń,</w:t>
      </w:r>
    </w:p>
    <w:p>
      <w:pPr>
        <w:spacing w:after="0" w:line="1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22" w:right="20" w:hanging="128"/>
        <w:spacing w:after="0" w:line="249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zasiłku chorobowego, świadczenia rehabilitacyjnego lub zasiłku macierzyńskiego, przysługujących po utracie zatrudnienia lub innej pracy zarobkowej,</w:t>
      </w:r>
    </w:p>
    <w:p>
      <w:pPr>
        <w:spacing w:after="0" w:line="18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2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świadczenia rodzicielskiego,</w:t>
      </w:r>
    </w:p>
    <w:p>
      <w:pPr>
        <w:spacing w:after="0" w:line="1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2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zasiłku macierzyńskiego, o którym mowa w przepisach o ubezpieczeniu społecznym rolników,</w:t>
      </w:r>
    </w:p>
    <w:p>
      <w:pPr>
        <w:spacing w:after="0" w:line="1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22" w:hanging="128"/>
        <w:spacing w:after="0" w:line="263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stypendium doktoranckiego określonego w art. 209 ust. 1 i 7 ustawy z dnia 20 lipca 2018 r. - Prawo o szkolnictwie wyższym i nauce, a także – zgodnie z przepisem przejściowym: art. 336 ustawy z dnia 3 lipca 2018 r. - Przepisy wprowadzające ustawę - Prawo o szkolnictwie wyższym i nauce (Dz. U. z 2018 r. poz. 1669) utratą dotychczasowego stypendium doktoranckiego określonego w art. 200 ust. 1 ustawy z dnia 27 lipca 2005 r. – Prawo o szkolnictwie wyższym (Dz. U. z 2012 r. poz. 572, z późn. zm.).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5.4 W roku kalendarzowym poprzedzającym okres świadczeniowy lub po tym roku: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250190</wp:posOffset>
                </wp:positionV>
                <wp:extent cx="208915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19.7pt" to="33.45pt,19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27940</wp:posOffset>
                </wp:positionV>
                <wp:extent cx="0" cy="22542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pt,2.2pt" to="33.2pt,19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31115</wp:posOffset>
                </wp:positionV>
                <wp:extent cx="20891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2.45pt" to="33.45pt,2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27940</wp:posOffset>
                </wp:positionV>
                <wp:extent cx="0" cy="22542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2.2pt" to="17.25pt,19.95pt" o:allowincell="f" strokecolor="#000000" strokeweight="0.5pt"/>
            </w:pict>
          </mc:Fallback>
        </mc:AlternateConten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7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nastąpiło uzyskanie przez członka Twojej rodziny dochodu. (1)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296545</wp:posOffset>
                </wp:positionV>
                <wp:extent cx="20891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23.35pt" to="33.45pt,23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74295</wp:posOffset>
                </wp:positionV>
                <wp:extent cx="0" cy="22542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pt,5.85pt" to="33.2pt,23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77470</wp:posOffset>
                </wp:positionV>
                <wp:extent cx="20891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pt,6.1pt" to="33.45pt,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74295</wp:posOffset>
                </wp:positionV>
                <wp:extent cx="0" cy="22542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25pt,5.85pt" to="17.25pt,23.6pt" o:allowincell="f" strokecolor="#000000" strokeweight="0.5pt"/>
            </w:pict>
          </mc:Fallback>
        </mc:AlternateConten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7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 nastąpiło uzyskanie przez członka Twojej rodziny dochodu. (1)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102" w:right="4080" w:hanging="64"/>
        <w:spacing w:after="0" w:line="282" w:lineRule="auto"/>
        <w:tabs>
          <w:tab w:leader="none" w:pos="277" w:val="left"/>
        </w:tabs>
        <w:numPr>
          <w:ilvl w:val="0"/>
          <w:numId w:val="1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Uzyskanie dochodu, zgodnie z art. 2 pkt 18 ustawy, oznacza uzyskanie dochodu spowodowane: - zakończeniem urlopu wychowawczego,</w:t>
      </w:r>
    </w:p>
    <w:p>
      <w:pPr>
        <w:ind w:left="102" w:right="7100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zasiłku lub stypendium dla bezrobotnych, - uzyskaniem zatrudnienia lub innej pracy zarobkowej,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22" w:right="20" w:hanging="128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22" w:right="20" w:hanging="128"/>
        <w:spacing w:after="0" w:line="245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</w:t>
      </w:r>
    </w:p>
    <w:p>
      <w:pPr>
        <w:ind w:left="222" w:right="20" w:hanging="128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zasiłku chorobowego, świadczenia rehabilitacyjnego lub zasiłku macierzyńskiego, przysługujących po utracie zatrudnienia lub innej pracy zarobkowej,</w:t>
      </w:r>
    </w:p>
    <w:p>
      <w:pPr>
        <w:spacing w:after="0" w:line="18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2"/>
        <w:spacing w:after="0" w:line="229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świadczenia rodzicielskiego,</w:t>
      </w:r>
    </w:p>
    <w:p>
      <w:pPr>
        <w:ind w:left="102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zasiłku macierzyńskiego, o którym mowa w przepisach o ubezpieczeniu społecznym rolników,</w:t>
      </w:r>
    </w:p>
    <w:p>
      <w:pPr>
        <w:spacing w:after="0" w:line="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22" w:right="20" w:hanging="128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stypendium doktoranckiego określonego w art. 209 ust. 1 i 7 ustawy z dnia 20 lipca 2018 r. - Prawo o szkolnictwie wyższym i nauce, a także – zgodnie z art. 336 ustawy z dnia 3 lipca 2018 r. - Przepisy wprowadzające ustawę - Prawo o szkolnictwie wyższym i nauce (Dz. U. z 2018 r. poz. 1669) uzyskaniem dotychczasowego stypendium doktoranckiego określonego w art. 200 ust. 1 ustawy z dnia 27 lipca 2005 r. – Prawo o szkolnictwie wyższym (Dz. U. z 2012 r. poz. 572, z późn. zm.).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left="42" w:right="4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II POUCZENIE I OŚWIADCZENIA.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Pouczenie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22" w:right="40" w:hanging="322"/>
        <w:spacing w:after="0" w:line="249" w:lineRule="auto"/>
        <w:tabs>
          <w:tab w:leader="none" w:pos="322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z funduszu alimentacyjnego przysługują osobie uprawnionej do alimentów od rodzica na podstawie tytułu wykonawczego pochodzącego lub zatwierdzonego przez sąd, jeżeli egzekucja jest bezskuteczna (art. 2 pkt 11 ustawy).</w:t>
      </w:r>
    </w:p>
    <w:p>
      <w:pPr>
        <w:jc w:val="both"/>
        <w:ind w:left="322" w:right="40" w:hanging="322"/>
        <w:spacing w:after="0" w:line="254" w:lineRule="auto"/>
        <w:tabs>
          <w:tab w:leader="none" w:pos="322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 bezskuteczną uważa się egzekucję (art. 2 pkt 2 ustawy) w wyniku której w okresie ostatnich dwóch miesięcy nie wyegzekwowano pełnej należności z tytułu zaległych i bieżących zobowiązań alimentacyjnych. Za bezskuteczną egzekucję uważa się również niemożność wszczęcia lub prowadzenia egzekucji alimentów przeciwko dłużnikowi alimentacyjnemu przebywającemu poza granicami Rzeczpospolitej Polskiej, w szczególności z powodu:</w:t>
      </w:r>
    </w:p>
    <w:p>
      <w:pPr>
        <w:ind w:left="582" w:hanging="263"/>
        <w:spacing w:after="0"/>
        <w:tabs>
          <w:tab w:leader="none" w:pos="582" w:val="left"/>
        </w:tabs>
        <w:numPr>
          <w:ilvl w:val="1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braku podstawy prawnej do podjęcia czynności zmierzających do wykonania tytułu wykonawczego w miejscu zamieszania dłużnika,</w:t>
      </w:r>
    </w:p>
    <w:p>
      <w:pPr>
        <w:spacing w:after="0" w:line="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82" w:hanging="263"/>
        <w:spacing w:after="0"/>
        <w:tabs>
          <w:tab w:leader="none" w:pos="582" w:val="left"/>
        </w:tabs>
        <w:numPr>
          <w:ilvl w:val="1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braku możliwości wskazania przez osobę uprawnioną miejsca zamieszkania dłużnika alimentacyjnego za granicą.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22" w:right="40" w:hanging="322"/>
        <w:spacing w:after="0" w:line="254" w:lineRule="auto"/>
        <w:tabs>
          <w:tab w:leader="none" w:pos="322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z funduszu alimentacyjnego przysługują osobie uprawnionej do ukończenia przez nią 18 roku życia albo w przypadku gdy uczy się w szkole lub szkole wyższej do ukończenia przez nią 25 roku życia, albo w przypadku posiadania orzeczenia o znacznym stopniu niepełnosprawności — bezterminowo (art. 9 ust. 1 ustawy).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22" w:right="40" w:hanging="322"/>
        <w:spacing w:after="0" w:line="253" w:lineRule="auto"/>
        <w:tabs>
          <w:tab w:leader="none" w:pos="322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z funduszu alimentacyjnego przysługują, jeżeli dochód rodziny w przeliczeniu na osobę w rodzinie nie przekracza kwoty kryterium dochodowego określonego w ustawie (art. 9 ust. 2 ustawy).</w:t>
      </w:r>
    </w:p>
    <w:p>
      <w:pPr>
        <w:ind w:left="322" w:right="20" w:hanging="322"/>
        <w:spacing w:after="0" w:line="251" w:lineRule="auto"/>
        <w:tabs>
          <w:tab w:leader="none" w:pos="322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z funduszu alimentacyjnego przysługują w wysokości bieżąco ustalonych alimentów, jednakże nie wyższej niż 500 zł (art. 10 ust. 1 ustawy).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22" w:right="40" w:hanging="322"/>
        <w:spacing w:after="0" w:line="244" w:lineRule="auto"/>
        <w:tabs>
          <w:tab w:leader="none" w:pos="322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Ustalenie prawa do świadczeń z funduszu alimentacyjnego oraz ich wypłata następują odpowiednio na wniosek osoby uprawnionej lub jej przedstawiciela ustawowego (rodzica) (art. 15 ust. 1 ustawy).</w:t>
      </w:r>
    </w:p>
    <w:p>
      <w:pPr>
        <w:jc w:val="both"/>
        <w:ind w:left="322" w:right="40" w:hanging="322"/>
        <w:spacing w:after="0" w:line="263" w:lineRule="auto"/>
        <w:tabs>
          <w:tab w:leader="none" w:pos="322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Prawo do świadczeń z funduszu alimentacyjnego ustala się na okres świadczeniowy, trwający co do zasady od dnia 1 października do dnia 30 września następnego roku kalendarzowego - począwszy od miesiąca, w którym wpłynął wniosek do organu właściwego wierzyciela, nie wcześniej niż od początku okresu świadczeniowego do końca tego okresu.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5715</wp:posOffset>
                </wp:positionV>
                <wp:extent cx="7140575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0.45pt" to="555.9pt,0.4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  <w:type w:val="continuous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022"/>
        <w:spacing w:after="0"/>
        <w:tabs>
          <w:tab w:leader="none" w:pos="968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7/9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  <w:type w:val="continuous"/>
        </w:sectPr>
      </w:pPr>
    </w:p>
    <w:bookmarkStart w:id="7" w:name="page8"/>
    <w:bookmarkEnd w:id="7"/>
    <w:p>
      <w:pPr>
        <w:ind w:left="10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Świadczenie z funduszu alimentacyjnego nie przysługuje (art. 10 ust. 2 ustawy), jeżeli osoba uprawniona:</w:t>
      </w:r>
    </w:p>
    <w:p>
      <w:pPr>
        <w:spacing w:after="0" w:line="7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640" w:hanging="263"/>
        <w:spacing w:after="0"/>
        <w:tabs>
          <w:tab w:leader="none" w:pos="640" w:val="left"/>
        </w:tabs>
        <w:numPr>
          <w:ilvl w:val="1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została umieszczona w instytucji zapewniającej całodobowe utrzymanie lub w pieczy zastępczej;</w:t>
      </w:r>
    </w:p>
    <w:p>
      <w:pPr>
        <w:spacing w:after="0" w:line="7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640" w:hanging="263"/>
        <w:spacing w:after="0"/>
        <w:tabs>
          <w:tab w:leader="none" w:pos="640" w:val="left"/>
        </w:tabs>
        <w:numPr>
          <w:ilvl w:val="1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zawarła związek małżeński.</w:t>
      </w:r>
    </w:p>
    <w:p>
      <w:pPr>
        <w:spacing w:after="0" w:line="8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80" w:right="20" w:hanging="322"/>
        <w:spacing w:after="0" w:line="280" w:lineRule="auto"/>
        <w:tabs>
          <w:tab w:leader="none" w:pos="38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Zgodnie z art. 233 § 6 ustawy z dnia 6 czerwca 1997 r. — Kodeks karny (j. t z 2016 r., poz. 1137 z późn. zm.) za złożenie fałszywego oświadczenia grozi kara pozbawienia wolności od 6 miesięcy do lat 8.</w:t>
      </w:r>
    </w:p>
    <w:p>
      <w:pPr>
        <w:spacing w:after="0" w:line="6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80" w:right="20" w:hanging="322"/>
        <w:spacing w:after="0" w:line="280" w:lineRule="auto"/>
        <w:tabs>
          <w:tab w:leader="none" w:pos="38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Nienależnie pobranym świadczeniem z funduszu alimentacyjnego (na podstawie art. 2 pkt 7 ustawy) są świadczenia z funduszu alimentacyjnego:</w:t>
      </w:r>
    </w:p>
    <w:p>
      <w:pPr>
        <w:spacing w:after="0" w:line="1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80" w:right="560"/>
        <w:spacing w:after="0" w:line="326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- wypłacone mimo zaistnienia okoliczności powodujących ustanie albo wstrzymanie wypłaty świadczenia w całości lub w części, - przyznane lub wypłacone w przypadku świadomego wprowadzenia w błąd przez osobę pobierającą te świadczenia,</w:t>
      </w:r>
    </w:p>
    <w:p>
      <w:pPr>
        <w:ind w:left="560" w:right="20" w:hanging="192"/>
        <w:spacing w:after="0" w:line="264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- wypłacone bez podstawy prawnej lub z rażącym naruszeniem prawa, jeżeli stwierdzono nieważność decyzji przyznającej świadczenie albo w wyniku wznowienia postępowania uchylono decyzję przyznającą świadczenie i odmówiono prawa do świadczenia,</w:t>
      </w:r>
    </w:p>
    <w:p>
      <w:pPr>
        <w:spacing w:after="0" w:line="3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right="20" w:hanging="192"/>
        <w:spacing w:after="0" w:line="280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- wypłacone, w przypadku gdy osoba uprawniona w okresie ich pobierania otrzymała, niezgodnie z kolejnością określoną w art. 28 ustawy, zaległe lub bieżące alimenty, do wysokości otrzymanych w tym okresie alimentów,</w:t>
      </w:r>
    </w:p>
    <w:p>
      <w:pPr>
        <w:spacing w:after="0" w:line="1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right="20" w:hanging="192"/>
        <w:spacing w:after="0" w:line="280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- wypłacone osobie innej niż osoba, która została wskazana w decyzji przyznającej świadczenia z funduszu alimentacyjnego, z przyczyn niezależnych od organu, który wydał tę decyzję,</w:t>
      </w:r>
    </w:p>
    <w:p>
      <w:pPr>
        <w:spacing w:after="0" w:line="1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60" w:right="20" w:hanging="192"/>
        <w:spacing w:after="0" w:line="280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- wypłacone w związku z zastosowaniem przepisów o utracie i uzyskaniu dochodu - po ustaleniu, że wystąpiły okoliczności, o których mowa w art. 9 ust. 4b ustawy.</w:t>
      </w:r>
    </w:p>
    <w:p>
      <w:pPr>
        <w:spacing w:after="0" w:line="2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80" w:hanging="322"/>
        <w:spacing w:after="0" w:line="254" w:lineRule="auto"/>
        <w:tabs>
          <w:tab w:leader="none" w:pos="38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zmiany liczby członków rodziny, umieszczenia osoby uprawnionej w instytucji zapewniającej całodobowe utrzymanie (tj. domu pomocy społecznej, młodzieżowym ośrodku wychowawczym, schronisku dla nieletnich, zakładzie poprawczym, areszcie śledczym, zakładzie karnym, a także w szkole wojskowej lub inną szkole, jeżeli instytucje te zapewniają nieodpłatne pełne utrzymanie) albo w pieczy zastępczej lub zawarcia przez osobę uprawnioną związku małżeńskiego oraz innych zmian mających wpływ na prawo do świadczeń z funduszu alimentacyjnego, zwłaszcza uzyskania dochodu, uchylenia obowiązku alimentacyjnego lub zmiany wysokości zasądzonych alimentów oraz otrzymania alimentów w okresie pobierania świadczeń z funduszu alimentacyjnego, osoba uprawniona albo jej przedstawiciel ustawowy są obowiązani niezwłocznie powiadomić o tych zmianach organ właściwy wierzyciela.</w:t>
      </w:r>
    </w:p>
    <w:p>
      <w:pPr>
        <w:spacing w:after="0" w:line="5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80" w:right="20"/>
        <w:spacing w:after="0" w:line="264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Niepoinformowanie organu właściwego prowadzącego postępowanie w sprawie świadczeń z funduszu alimentacyjnego o zmianach, o których mowa powyżej, może skutkować powstaniem nienależnie pobranych świadczeń, a w konsekwencji koniecznością ich zwrotu wraz z odsetkami ustawowymi za opóźnienie.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2. Oświadczenia służące ustaleniu prawa do świadczeń z funduszu alimentacyjnego.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(Oświadczenie przedstawiciela ustawowego (rodzica) lub pełnomocnika osoby uprawnionej do alimentów)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45085</wp:posOffset>
                </wp:positionV>
                <wp:extent cx="7140575" cy="243459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243459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-3.4499pt;margin-top:3.55pt;width:562.25pt;height:19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38100</wp:posOffset>
                </wp:positionV>
                <wp:extent cx="0" cy="244729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47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3pt" to="558.8pt,195.7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44450</wp:posOffset>
                </wp:positionV>
                <wp:extent cx="715391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3.5pt" to="559.3pt,3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38100</wp:posOffset>
                </wp:positionV>
                <wp:extent cx="0" cy="244729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47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pt" to="-3.4999pt,195.7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2479040</wp:posOffset>
                </wp:positionV>
                <wp:extent cx="715391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95.2pt" to="559.3pt,195.2pt" o:allowincell="f" strokecolor="#E7E5E6" strokeweight="1pt"/>
            </w:pict>
          </mc:Fallback>
        </mc:AlternateConten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powyższe dane są prawdziwe,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zapoznałam/zapoznałem się z warunkami uprawniającymi do świadczeń z funduszu alimentacyjnego,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260" w:hanging="256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osoba uprawniona /osoby uprawnione, w której/których imieniu składam wniosek o świadczenia z funduszu alimentacyjnego, nie pozostaje w związku małżeńskim ani nie przebywa w pieczy zastępczej lub instytucji zapewniającej całodobowe utrzymanie, tj. domu pomocy społecznej, młodzieżowym ośrodku wychowawczym, schronisku dla nieletnich, zakładzie poprawczym, areszcie śledczym, zakładzie karnym, a także w szkole wojskowej lub inną szkole, jeżeli instytucje te zapewniają nieodpłatne pełne utrzymanie.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20" w:hanging="256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osoba uprawniona / osoby uprawnione, w której/których imieniu ubiegam się o świadczenia z funduszu alimentacyjnego, w kolejnym roku szkolnym lub akademickim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3810</wp:posOffset>
                </wp:positionV>
                <wp:extent cx="202565" cy="21907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20.15pt;margin-top:0.3pt;width:15.9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222250</wp:posOffset>
                </wp:positionV>
                <wp:extent cx="20955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17.5pt" to="36.35pt,17.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3175</wp:posOffset>
                </wp:positionV>
                <wp:extent cx="20955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0.25pt" to="36.35pt,0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0</wp:posOffset>
                </wp:positionV>
                <wp:extent cx="0" cy="22542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0pt" to="20.1pt,17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0</wp:posOffset>
                </wp:positionV>
                <wp:extent cx="0" cy="22542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0pt" to="36.1pt,17.75pt" o:allowincell="f" strokecolor="#000000" strokeweight="0.5pt"/>
            </w:pict>
          </mc:Fallback>
        </mc:AlternateContent>
      </w: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będzie/będą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nie będzie/nie będą</w:t>
            </w:r>
          </w:p>
        </w:tc>
      </w:tr>
      <w:tr>
        <w:trPr>
          <w:trHeight w:val="52"/>
        </w:trPr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uczyć się w szkole lub w szkole wyższej,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260" w:right="20" w:hanging="256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w przypadku rezygnacji z kontynuacji nauki osoby/osób uprawnionej/uprawnionych, w której/których imieniu ubiegam się o świadczenia z funduszu alimentacyjnego, zobowiązuję się niezwłocznie poinformować organ przyznający świadczenia z funduszu alimentacyjnego.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20" w:hanging="256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przekazałam/przekazałem organowi egzekucyjnemu wszelkie znane mi informacje niezbędne do prowadzenia postępowania egzekucyjnego przeciwko dłużnikowi.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-286385</wp:posOffset>
            </wp:positionV>
            <wp:extent cx="5332095" cy="1270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287655</wp:posOffset>
                </wp:positionV>
                <wp:extent cx="714121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22.65pt" to="558.8pt,22.6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20"/>
          </w:cols>
          <w:pgMar w:left="420" w:top="301" w:right="36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8/9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p>
      <w:pPr>
        <w:sectPr>
          <w:pgSz w:w="11900" w:h="16840" w:orient="portrait"/>
          <w:cols w:equalWidth="0" w:num="1">
            <w:col w:w="11120"/>
          </w:cols>
          <w:pgMar w:left="420" w:top="301" w:right="360" w:bottom="106" w:gutter="0" w:footer="0" w:header="0"/>
          <w:type w:val="continuous"/>
        </w:sectPr>
      </w:pPr>
    </w:p>
    <w:bookmarkStart w:id="8" w:name="page9"/>
    <w:bookmarkEnd w:id="8"/>
    <w:p>
      <w:pPr>
        <w:ind w:left="10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FA-1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3. Oświadczenia służące ustaleniu prawa do świadczeń z funduszu alimentacyjnego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(oświadcza pełnoletnia osoba uprawniona do alimentów)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45085</wp:posOffset>
                </wp:positionV>
                <wp:extent cx="7140575" cy="206946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206946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-3.4499pt;margin-top:3.55pt;width:562.25pt;height:16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38100</wp:posOffset>
                </wp:positionV>
                <wp:extent cx="0" cy="208216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2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3pt" to="558.8pt,166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44450</wp:posOffset>
                </wp:positionV>
                <wp:extent cx="715391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3.5pt" to="559.3pt,3.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38100</wp:posOffset>
                </wp:positionV>
                <wp:extent cx="0" cy="208216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2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pt" to="-3.4999pt,166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2113915</wp:posOffset>
                </wp:positionV>
                <wp:extent cx="715391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66.45pt" to="559.3pt,166.45pt" o:allowincell="f" strokecolor="#E7E5E6" strokeweight="1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powyższe dane są prawdziwe,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zapoznałam/zapoznałem się z warunkami uprawniającymi do świadczeń z funduszu alimentacyjnego,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 w:right="40" w:hanging="256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nie pozostaję w związku małżeńskim ani nie przebywam w instytucji zapewniającej całodobowe utrzymanie, tj. domu pomocy społecznej, młodzieżowym ośrodku wychowawczym, schronisku dla nieletnich, zakładzie poprawczym, areszcie śledczym, zakładzie karnym, a także w szkole wojskowej lub inną szkole, jeżeli instytucje te zapewniają nieodpłatne pełne utrzymanie.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w kolejnym roku szkolnym lub akademickim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40640</wp:posOffset>
                </wp:positionV>
                <wp:extent cx="202565" cy="21907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20.15pt;margin-top:3.2pt;width:15.9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259715</wp:posOffset>
                </wp:positionV>
                <wp:extent cx="20955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20.45pt" to="36.35pt,20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37465</wp:posOffset>
                </wp:positionV>
                <wp:extent cx="0" cy="22542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2.95pt" to="36.1pt,20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40640</wp:posOffset>
                </wp:positionV>
                <wp:extent cx="20955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3.2pt" to="36.35pt,3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37465</wp:posOffset>
                </wp:positionV>
                <wp:extent cx="0" cy="22542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2.95pt" to="20.1pt,20.7pt" o:allowincell="f" strokecolor="#000000" strokeweight="0.5pt"/>
            </w:pict>
          </mc:Fallback>
        </mc:AlternateContent>
      </w:r>
    </w:p>
    <w:p>
      <w:pPr>
        <w:spacing w:after="0" w:line="19" w:lineRule="exact"/>
        <w:rPr>
          <w:sz w:val="20"/>
          <w:szCs w:val="20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będę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nie będę</w:t>
            </w:r>
          </w:p>
        </w:tc>
      </w:tr>
      <w:tr>
        <w:trPr>
          <w:trHeight w:val="57"/>
        </w:trPr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uczyć się w szkole lub w szkole wyższej,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260" w:right="60" w:hanging="256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w przypadku rezygnacji z kontynuacji nauki zobowiązuję się niezwłocznie poinformować organ przyznający świadczenia z funduszu alimentacyjnego.</w:t>
      </w:r>
    </w:p>
    <w:p>
      <w:pPr>
        <w:ind w:left="260" w:right="60" w:hanging="256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przekazałam/przekazałem organowi egzekucyjnemu wszelkie znane mi informacje niezbędne do prowadzenia postępowania egzekucyjnego przeciwko dłużnikowi.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2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-286385</wp:posOffset>
            </wp:positionV>
            <wp:extent cx="5332095" cy="1270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both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zmiany liczby członków rodziny, umieszczenia osoby uprawnionej w instytucji zapewniającej całodobowe utrzymanie albo w pieczy zastępczej lub zawarcia przez osobę uprawnioną związku małżeńskiego oraz innych zmian mających wpływ na prawo do świadczeń z funduszu alimentacyjnego, zwłaszcza uzyskania dochodu, uchylenia obowiązku alimentacyjnego lub zmiany wysokości zasądzonych alimentów oraz otrzymania alimentów w okresie pobierania świadczeń z funduszu alimentacyjnego, osoba uprawniona albo jej przedstawiciel ustawowy są obowiązani niezwłocznie powiadomić o tych zmianach organ właściwy wierzyciela.</w:t>
      </w: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Niepoinformowanie organu właściwego prowadzącego postępowanie w sprawie świadczeń z funduszu alimentacyjnego o zmianach, o których mowa powyżej, może skutkować powstaniem nienależnie pobranych świadczeń, a w konsekwencji koniecznością ich zwrotu wraz z odsetkami ustawowymi za opóźnienie.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87630</wp:posOffset>
                </wp:positionV>
                <wp:extent cx="7140575" cy="73025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73025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-3.4499pt;margin-top:6.9pt;width:562.25pt;height:57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81280</wp:posOffset>
                </wp:positionV>
                <wp:extent cx="0" cy="74295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2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6.4pt" to="558.8pt,64.9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87630</wp:posOffset>
                </wp:positionV>
                <wp:extent cx="715391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6.9pt" to="559.3pt,6.9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81280</wp:posOffset>
                </wp:positionV>
                <wp:extent cx="0" cy="74295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2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6.4pt" to="-3.4999pt,64.9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817880</wp:posOffset>
                </wp:positionV>
                <wp:extent cx="715391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64.4pt" to="559.3pt,64.4pt" o:allowincell="f" strokecolor="#E7E5E6" strokeweight="1pt"/>
            </w:pict>
          </mc:Fallback>
        </mc:AlternateConten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220" w:hanging="201"/>
        <w:spacing w:after="0"/>
        <w:tabs>
          <w:tab w:leader="none" w:pos="220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Proszę o wpłatę świadczenia na następujący nr rachunku bankowego/w spółdzielczej kasie oszczędnościowo-kredytowej (1):</w:t>
      </w:r>
    </w:p>
    <w:p>
      <w:pPr>
        <w:spacing w:after="0" w:line="20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spacing w:after="0" w:line="372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1"/>
          <w:numId w:val="2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w przypadku, gdy świadczenie ma być wpłacone na rachunek bankowy / w spółdzielczej kasie oszczędnościowo-kredytowej.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-382270</wp:posOffset>
                </wp:positionV>
                <wp:extent cx="5072380" cy="21907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3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4.8pt;margin-top:-30.0999pt;width:399.4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-163195</wp:posOffset>
                </wp:positionV>
                <wp:extent cx="507809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-12.8499pt" to="404.4pt,-12.8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15pt,-30.3499pt" to="404.1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-382270</wp:posOffset>
                </wp:positionV>
                <wp:extent cx="507809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-30.0999pt" to="404.4pt,-30.0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-30.3499pt" to="4.8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-30.3499pt" to="20.1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-30.3499pt" to="35.4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-30.3499pt" to="50.8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15pt,-30.3499pt" to="66.1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45pt,-30.3499pt" to="81.4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8pt,-30.3499pt" to="96.8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-30.3499pt" to="112.1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5pt,-30.3499pt" to="127.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-30.3499pt" to="142.8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15pt,-30.3499pt" to="158.1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5pt,-30.3499pt" to="173.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8.8pt,-30.3499pt" to="188.8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15pt,-30.3499pt" to="204.1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5pt,-30.3499pt" to="219.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85pt,-30.3499pt" to="234.8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15pt,-30.3499pt" to="250.1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5pt,-30.3499pt" to="265.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85pt,-30.3499pt" to="280.8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15pt,-30.3499pt" to="296.1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5pt,-30.3499pt" to="311.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85pt,-30.3499pt" to="326.8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2pt,-30.3499pt" to="342.2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5pt,-30.3499pt" to="357.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85pt,-30.3499pt" to="372.85pt,-12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-385445</wp:posOffset>
                </wp:positionV>
                <wp:extent cx="0" cy="22542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2pt,-30.3499pt" to="388.2pt,-12.599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 wniosku dołączam następujące dokumenty: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55245</wp:posOffset>
            </wp:positionV>
            <wp:extent cx="6646545" cy="1270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55245</wp:posOffset>
            </wp:positionV>
            <wp:extent cx="6646545" cy="1270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55245</wp:posOffset>
            </wp:positionV>
            <wp:extent cx="6646545" cy="1270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55245</wp:posOffset>
            </wp:positionV>
            <wp:extent cx="6646545" cy="1270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854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8"/>
          <w:szCs w:val="18"/>
          <w:color w:val="auto"/>
        </w:rPr>
        <w:t>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-31750</wp:posOffset>
            </wp:positionV>
            <wp:extent cx="5332095" cy="1270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220"/>
        <w:spacing w:after="0"/>
        <w:tabs>
          <w:tab w:leader="none" w:pos="628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(Miejscowość)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(Data: 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(Podpis wnioskodawcy</w:t>
      </w:r>
    </w:p>
    <w:p>
      <w:pPr>
        <w:ind w:left="8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składającego oświadczenie)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105410</wp:posOffset>
                </wp:positionV>
                <wp:extent cx="7141210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8.3pt" to="558.8pt,8.3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4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9/9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FA-1(4)</w:t>
      </w:r>
    </w:p>
    <w:sectPr>
      <w:pgSz w:w="11900" w:h="16840" w:orient="portrait"/>
      <w:cols w:equalWidth="0" w:num="1">
        <w:col w:w="11160"/>
      </w:cols>
      <w:pgMar w:left="420" w:top="301" w:right="32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216231B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F16E9E8"/>
    <w:multiLevelType w:val="hybridMultilevel"/>
    <w:lvl w:ilvl="0">
      <w:lvlJc w:val="left"/>
      <w:lvlText w:val="(%1)"/>
      <w:numFmt w:val="decimal"/>
      <w:start w:val="1"/>
    </w:lvl>
  </w:abstractNum>
  <w:abstractNum w:abstractNumId="2">
    <w:nsid w:val="1190CDE7"/>
    <w:multiLevelType w:val="hybridMultilevel"/>
    <w:lvl w:ilvl="0">
      <w:lvlJc w:val="left"/>
      <w:lvlText w:val="%1."/>
      <w:numFmt w:val="decimal"/>
      <w:start w:val="6"/>
    </w:lvl>
  </w:abstractNum>
  <w:abstractNum w:abstractNumId="3">
    <w:nsid w:val="66EF438D"/>
    <w:multiLevelType w:val="hybridMultilevel"/>
    <w:lvl w:ilvl="0">
      <w:lvlJc w:val="left"/>
      <w:lvlText w:val="(%1)"/>
      <w:numFmt w:val="decimal"/>
      <w:start w:val="1"/>
    </w:lvl>
  </w:abstractNum>
  <w:abstractNum w:abstractNumId="4">
    <w:nsid w:val="140E0F76"/>
    <w:multiLevelType w:val="hybridMultilevel"/>
    <w:lvl w:ilvl="0">
      <w:lvlJc w:val="left"/>
      <w:lvlText w:val="(%1)"/>
      <w:numFmt w:val="decimal"/>
      <w:start w:val="1"/>
    </w:lvl>
  </w:abstractNum>
  <w:abstractNum w:abstractNumId="5">
    <w:nsid w:val="3352255A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109CF92E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DED7263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decimal"/>
      <w:start w:val="1"/>
    </w:lvl>
  </w:abstractNum>
  <w:abstractNum w:abstractNumId="8">
    <w:nsid w:val="7FDCC233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"/>
      <w:numFmt w:val="decimal"/>
      <w:start w:val="1"/>
    </w:lvl>
  </w:abstractNum>
  <w:abstractNum w:abstractNumId="9">
    <w:nsid w:val="1BEFD79F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decimal"/>
      <w:start w:val="1"/>
    </w:lvl>
  </w:abstractNum>
  <w:abstractNum w:abstractNumId="10">
    <w:nsid w:val="41A7C4C9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%2"/>
      <w:numFmt w:val="decimal"/>
      <w:start w:val="1"/>
    </w:lvl>
  </w:abstractNum>
  <w:abstractNum w:abstractNumId="11">
    <w:nsid w:val="6B68079A"/>
    <w:multiLevelType w:val="hybridMultilevel"/>
    <w:lvl w:ilvl="0">
      <w:lvlJc w:val="left"/>
      <w:lvlText w:val="(%1)"/>
      <w:numFmt w:val="decimal"/>
      <w:start w:val="1"/>
    </w:lvl>
    <w:lvl w:ilvl="1">
      <w:lvlJc w:val="left"/>
      <w:lvlText w:val="%2"/>
      <w:numFmt w:val="upperLetter"/>
      <w:start w:val="1"/>
    </w:lvl>
  </w:abstractNum>
  <w:abstractNum w:abstractNumId="12">
    <w:nsid w:val="4E6AFB66"/>
    <w:multiLevelType w:val="hybridMultilevel"/>
    <w:lvl w:ilvl="0">
      <w:lvlJc w:val="left"/>
      <w:lvlText w:val="(%1)"/>
      <w:numFmt w:val="decimal"/>
      <w:start w:val="1"/>
    </w:lvl>
  </w:abstractNum>
  <w:abstractNum w:abstractNumId="13">
    <w:nsid w:val="25E45D3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lowerLetter"/>
      <w:start w:val="1"/>
    </w:lvl>
  </w:abstractNum>
  <w:abstractNum w:abstractNumId="14">
    <w:nsid w:val="519B500D"/>
    <w:multiLevelType w:val="hybridMultilevel"/>
    <w:lvl w:ilvl="0">
      <w:lvlJc w:val="left"/>
      <w:lvlText w:val="%1."/>
      <w:numFmt w:val="decimal"/>
      <w:start w:val="8"/>
    </w:lvl>
    <w:lvl w:ilvl="1">
      <w:lvlJc w:val="left"/>
      <w:lvlText w:val="%2)"/>
      <w:numFmt w:val="decimal"/>
      <w:start w:val="1"/>
    </w:lvl>
  </w:abstractNum>
  <w:abstractNum w:abstractNumId="15">
    <w:nsid w:val="431BD7B7"/>
    <w:multiLevelType w:val="hybridMultilevel"/>
    <w:lvl w:ilvl="0">
      <w:lvlJc w:val="left"/>
      <w:lvlText w:val="\emdash "/>
      <w:numFmt w:val="bullet"/>
      <w:start w:val="1"/>
    </w:lvl>
  </w:abstractNum>
  <w:abstractNum w:abstractNumId="16">
    <w:nsid w:val="3F2DBA31"/>
    <w:multiLevelType w:val="hybridMultilevel"/>
    <w:lvl w:ilvl="0">
      <w:lvlJc w:val="left"/>
      <w:lvlText w:val="\emdash "/>
      <w:numFmt w:val="bullet"/>
      <w:start w:val="1"/>
    </w:lvl>
  </w:abstractNum>
  <w:abstractNum w:abstractNumId="17">
    <w:nsid w:val="7C83E458"/>
    <w:multiLevelType w:val="hybridMultilevel"/>
    <w:lvl w:ilvl="0">
      <w:lvlJc w:val="left"/>
      <w:lvlText w:val="\emdash "/>
      <w:numFmt w:val="bullet"/>
      <w:start w:val="1"/>
    </w:lvl>
  </w:abstractNum>
  <w:abstractNum w:abstractNumId="18">
    <w:nsid w:val="257130A3"/>
    <w:multiLevelType w:val="hybridMultilevel"/>
    <w:lvl w:ilvl="0">
      <w:lvlJc w:val="left"/>
      <w:lvlText w:val="\emdash "/>
      <w:numFmt w:val="bullet"/>
      <w:start w:val="1"/>
    </w:lvl>
  </w:abstractNum>
  <w:abstractNum w:abstractNumId="19">
    <w:nsid w:val="62BBD95A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(%2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2020-10-26T11:05:36Z</dcterms:created>
  <dcterms:modified xsi:type="dcterms:W3CDTF">2020-10-26T11:05:36Z</dcterms:modified>
</cp:coreProperties>
</file>