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CE" w:rsidRDefault="00BD02CE" w:rsidP="00177328">
      <w:pPr>
        <w:pStyle w:val="Default"/>
        <w:jc w:val="right"/>
        <w:rPr>
          <w:color w:val="auto"/>
        </w:rPr>
      </w:pPr>
      <w:r>
        <w:t xml:space="preserve"> </w:t>
      </w:r>
    </w:p>
    <w:p w:rsidR="00BE7333" w:rsidRDefault="00BE7333" w:rsidP="00BD02CE">
      <w:pPr>
        <w:pStyle w:val="Default"/>
        <w:rPr>
          <w:color w:val="auto"/>
        </w:rPr>
      </w:pPr>
    </w:p>
    <w:p w:rsidR="00BD02CE" w:rsidRDefault="00BD02CE" w:rsidP="00177328">
      <w:pPr>
        <w:pStyle w:val="Default"/>
        <w:jc w:val="center"/>
        <w:rPr>
          <w:b/>
          <w:bCs/>
          <w:color w:val="auto"/>
          <w:sz w:val="28"/>
          <w:szCs w:val="28"/>
        </w:rPr>
      </w:pPr>
      <w:r>
        <w:rPr>
          <w:b/>
          <w:bCs/>
          <w:color w:val="auto"/>
          <w:sz w:val="28"/>
          <w:szCs w:val="28"/>
        </w:rPr>
        <w:t>Reg</w:t>
      </w:r>
      <w:r w:rsidR="00177328">
        <w:rPr>
          <w:b/>
          <w:bCs/>
          <w:color w:val="auto"/>
          <w:sz w:val="28"/>
          <w:szCs w:val="28"/>
        </w:rPr>
        <w:t>ulamin rekrutacji i realizacji P</w:t>
      </w:r>
      <w:r>
        <w:rPr>
          <w:b/>
          <w:bCs/>
          <w:color w:val="auto"/>
          <w:sz w:val="28"/>
          <w:szCs w:val="28"/>
        </w:rPr>
        <w:t xml:space="preserve">rogramu </w:t>
      </w:r>
      <w:r w:rsidRPr="007443CD">
        <w:rPr>
          <w:b/>
          <w:bCs/>
          <w:i/>
          <w:color w:val="auto"/>
          <w:sz w:val="28"/>
          <w:szCs w:val="28"/>
        </w:rPr>
        <w:t>Asystent osobisty osoby niepełnosprawnej</w:t>
      </w:r>
      <w:r w:rsidR="00177328">
        <w:rPr>
          <w:b/>
          <w:bCs/>
          <w:color w:val="auto"/>
          <w:sz w:val="28"/>
          <w:szCs w:val="28"/>
        </w:rPr>
        <w:t xml:space="preserve"> – edycja 2023</w:t>
      </w:r>
    </w:p>
    <w:p w:rsidR="00BD02CE" w:rsidRDefault="00BD02CE" w:rsidP="00BD02CE">
      <w:pPr>
        <w:pStyle w:val="Default"/>
        <w:jc w:val="center"/>
        <w:rPr>
          <w:color w:val="auto"/>
          <w:sz w:val="28"/>
          <w:szCs w:val="28"/>
        </w:rPr>
      </w:pPr>
    </w:p>
    <w:p w:rsidR="00BD02CE" w:rsidRDefault="00BD02CE" w:rsidP="00BD02CE">
      <w:pPr>
        <w:pStyle w:val="Default"/>
        <w:jc w:val="center"/>
        <w:rPr>
          <w:b/>
          <w:bCs/>
          <w:color w:val="auto"/>
          <w:sz w:val="23"/>
          <w:szCs w:val="23"/>
        </w:rPr>
      </w:pPr>
      <w:r>
        <w:rPr>
          <w:b/>
          <w:bCs/>
          <w:color w:val="auto"/>
          <w:sz w:val="23"/>
          <w:szCs w:val="23"/>
        </w:rPr>
        <w:t xml:space="preserve">§1 </w:t>
      </w:r>
    </w:p>
    <w:p w:rsidR="00BD02CE" w:rsidRDefault="00BD02CE" w:rsidP="00BD02CE">
      <w:pPr>
        <w:pStyle w:val="Default"/>
        <w:jc w:val="center"/>
        <w:rPr>
          <w:b/>
          <w:bCs/>
          <w:color w:val="auto"/>
          <w:sz w:val="23"/>
          <w:szCs w:val="23"/>
        </w:rPr>
      </w:pPr>
      <w:r>
        <w:rPr>
          <w:b/>
          <w:bCs/>
          <w:color w:val="auto"/>
          <w:sz w:val="23"/>
          <w:szCs w:val="23"/>
        </w:rPr>
        <w:t xml:space="preserve">Postanowienia ogólne </w:t>
      </w:r>
    </w:p>
    <w:p w:rsidR="00BD02CE" w:rsidRDefault="00BD02CE" w:rsidP="00BD02CE">
      <w:pPr>
        <w:pStyle w:val="Default"/>
        <w:jc w:val="center"/>
        <w:rPr>
          <w:color w:val="auto"/>
          <w:sz w:val="23"/>
          <w:szCs w:val="23"/>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Ministra Rodziny i Polityki Społecznej: </w:t>
      </w:r>
      <w:r w:rsidRPr="00BE7333">
        <w:rPr>
          <w:i/>
          <w:color w:val="auto"/>
          <w:sz w:val="22"/>
          <w:szCs w:val="22"/>
        </w:rPr>
        <w:t>Asystent osobisty osoby niepełnosprawnej</w:t>
      </w:r>
      <w:r>
        <w:rPr>
          <w:color w:val="auto"/>
          <w:sz w:val="22"/>
          <w:szCs w:val="22"/>
        </w:rPr>
        <w:t xml:space="preserve"> – edycja 2023, zwany dalej Programem, ma na celu zapewnienie dostępności do usług asystencji osobistej, tj. wsparcia w wykonywaniu codziennych czynności oraz funkcjonowania w życiu społecznym osób niepełnosprawnych. </w:t>
      </w:r>
    </w:p>
    <w:p w:rsidR="00BD02CE" w:rsidRDefault="00BD02CE" w:rsidP="00BD02CE">
      <w:pPr>
        <w:pStyle w:val="Default"/>
        <w:spacing w:after="21"/>
        <w:ind w:left="720"/>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jest elementem polityki społecznej państwa w zakresie: </w:t>
      </w:r>
    </w:p>
    <w:p w:rsidR="00BD02CE" w:rsidRDefault="00BD02CE" w:rsidP="00BD02CE">
      <w:pPr>
        <w:pStyle w:val="Default"/>
        <w:spacing w:after="21"/>
        <w:ind w:left="360" w:firstLine="348"/>
        <w:rPr>
          <w:color w:val="auto"/>
          <w:sz w:val="22"/>
          <w:szCs w:val="22"/>
        </w:rPr>
      </w:pPr>
      <w:r>
        <w:rPr>
          <w:color w:val="auto"/>
          <w:sz w:val="22"/>
          <w:szCs w:val="22"/>
        </w:rPr>
        <w:t xml:space="preserve">1) poprawy jakości życia osób niepełnoprawnych, w szczególności poprzez umożliwienie im jak najbardziej niezależnego życia; </w:t>
      </w:r>
    </w:p>
    <w:p w:rsidR="00BD02CE" w:rsidRDefault="00BD02CE" w:rsidP="00BD02CE">
      <w:pPr>
        <w:pStyle w:val="Default"/>
        <w:spacing w:after="21"/>
        <w:ind w:firstLine="708"/>
        <w:rPr>
          <w:color w:val="auto"/>
          <w:sz w:val="22"/>
          <w:szCs w:val="22"/>
        </w:rPr>
      </w:pPr>
      <w:r>
        <w:rPr>
          <w:color w:val="auto"/>
          <w:sz w:val="22"/>
          <w:szCs w:val="22"/>
        </w:rPr>
        <w:t xml:space="preserve">2) wsparcia osób niepełnosprawnych oraz zapewnienia pomocy adekwatnej do potrzeb; </w:t>
      </w:r>
    </w:p>
    <w:p w:rsidR="00BD02CE" w:rsidRDefault="00BD02CE" w:rsidP="00BD02CE">
      <w:pPr>
        <w:pStyle w:val="Default"/>
        <w:spacing w:after="21"/>
        <w:ind w:left="360" w:firstLine="348"/>
        <w:rPr>
          <w:color w:val="auto"/>
          <w:sz w:val="22"/>
          <w:szCs w:val="22"/>
        </w:rPr>
      </w:pPr>
      <w:r>
        <w:rPr>
          <w:color w:val="auto"/>
          <w:sz w:val="22"/>
          <w:szCs w:val="22"/>
        </w:rPr>
        <w:t>3</w:t>
      </w:r>
      <w:r w:rsidRPr="00A05F3D">
        <w:rPr>
          <w:color w:val="auto"/>
          <w:sz w:val="22"/>
          <w:szCs w:val="22"/>
        </w:rPr>
        <w:t>)</w:t>
      </w:r>
      <w:r w:rsidRPr="00A05F3D">
        <w:rPr>
          <w:color w:val="FF0000"/>
          <w:sz w:val="22"/>
          <w:szCs w:val="22"/>
        </w:rPr>
        <w:t xml:space="preserve"> </w:t>
      </w:r>
      <w:r w:rsidRPr="00A14B5C">
        <w:rPr>
          <w:color w:val="auto"/>
          <w:sz w:val="22"/>
          <w:szCs w:val="22"/>
        </w:rPr>
        <w:t>uczestnictwa osób niepełnosprawnych w wydarzeniach społecznych,  kulturalnych,  r</w:t>
      </w:r>
      <w:r>
        <w:rPr>
          <w:color w:val="auto"/>
          <w:sz w:val="22"/>
          <w:szCs w:val="22"/>
        </w:rPr>
        <w:t>ozrywkowych lub sportowych itp.;</w:t>
      </w:r>
    </w:p>
    <w:p w:rsidR="00BD02CE" w:rsidRDefault="00BD02CE" w:rsidP="00BD02CE">
      <w:pPr>
        <w:pStyle w:val="Default"/>
        <w:spacing w:after="21"/>
        <w:ind w:left="360" w:firstLine="348"/>
        <w:rPr>
          <w:color w:val="auto"/>
          <w:sz w:val="22"/>
          <w:szCs w:val="22"/>
        </w:rPr>
      </w:pPr>
      <w:r>
        <w:rPr>
          <w:color w:val="auto"/>
          <w:sz w:val="22"/>
          <w:szCs w:val="22"/>
        </w:rPr>
        <w:t>4) dofinansowania jednostek samorządu terytorialnego w ramach realizowanych zadań mających na celu wsparcie społeczne osób niepełnosprawnych;</w:t>
      </w:r>
    </w:p>
    <w:p w:rsidR="00BD02CE" w:rsidRPr="00A05F3D" w:rsidRDefault="00BD02CE" w:rsidP="00BD02CE">
      <w:pPr>
        <w:pStyle w:val="Default"/>
        <w:spacing w:after="21"/>
        <w:ind w:left="360" w:firstLine="348"/>
        <w:rPr>
          <w:color w:val="FF0000"/>
          <w:sz w:val="22"/>
          <w:szCs w:val="22"/>
        </w:rPr>
      </w:pPr>
      <w:r>
        <w:rPr>
          <w:color w:val="auto"/>
          <w:sz w:val="22"/>
          <w:szCs w:val="22"/>
        </w:rPr>
        <w:t>5)zwiększenia wsparcia asystenckiego dla niepełnosprawnych uczniów ze specjalnymi potrzebami edukacyjnymi, także w innych wymiarach życia i funkcjonowania społecznego.</w:t>
      </w:r>
    </w:p>
    <w:p w:rsidR="00BD02CE" w:rsidRPr="00A05F3D" w:rsidRDefault="00BD02CE" w:rsidP="00BD02CE">
      <w:pPr>
        <w:pStyle w:val="Default"/>
        <w:spacing w:after="21"/>
        <w:rPr>
          <w:color w:val="FF0000"/>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Podstawą prawną realizacji Programu jest art. 7 ust. 5 oraz art. 13 ustawy z dnia 23 października 2018 r. o Funduszu Solidarnościowym (Dz. U. z 2020 r. poz. 1787 z późn. zm.). </w:t>
      </w:r>
    </w:p>
    <w:p w:rsidR="00BD02CE" w:rsidRDefault="00BD02CE" w:rsidP="00BD02CE">
      <w:pPr>
        <w:pStyle w:val="Default"/>
        <w:spacing w:after="21"/>
        <w:ind w:firstLine="426"/>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„Asystent osobisty osoby niepełnosprawnej” – edycja 2023 jest finansowany ze środków Funduszu Solidarnościowego, otrzymanych od Ministra Rodziny i Polityki Społecznej. </w:t>
      </w:r>
    </w:p>
    <w:p w:rsidR="00BD02CE" w:rsidRDefault="00BD02CE" w:rsidP="00BD02CE">
      <w:pPr>
        <w:pStyle w:val="Default"/>
        <w:spacing w:after="21"/>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Jednostką realizującą Program jest Gminny Ośrodek Pomocy Społecznej w Dobrzeniu Wielkim, z siedzibą w Dobrzeniu Wielkim przy ul. Namysłowskiej 28, zwany dalej Ośrodkiem. </w:t>
      </w:r>
    </w:p>
    <w:p w:rsidR="00BD02CE" w:rsidRDefault="00BD02CE" w:rsidP="00BD02CE">
      <w:pPr>
        <w:pStyle w:val="Default"/>
        <w:spacing w:after="21"/>
        <w:rPr>
          <w:color w:val="auto"/>
          <w:sz w:val="22"/>
          <w:szCs w:val="22"/>
        </w:rPr>
      </w:pPr>
    </w:p>
    <w:p w:rsidR="00BD02CE" w:rsidRDefault="00BD02CE" w:rsidP="00BD02CE">
      <w:pPr>
        <w:pStyle w:val="Default"/>
        <w:numPr>
          <w:ilvl w:val="0"/>
          <w:numId w:val="1"/>
        </w:numPr>
        <w:rPr>
          <w:color w:val="auto"/>
          <w:sz w:val="22"/>
          <w:szCs w:val="22"/>
        </w:rPr>
      </w:pPr>
      <w:r>
        <w:rPr>
          <w:color w:val="auto"/>
          <w:sz w:val="22"/>
          <w:szCs w:val="22"/>
        </w:rPr>
        <w:t xml:space="preserve">Program realizowany będzie w okresie od </w:t>
      </w:r>
      <w:r w:rsidRPr="00630476">
        <w:rPr>
          <w:color w:val="auto"/>
          <w:sz w:val="22"/>
          <w:szCs w:val="22"/>
        </w:rPr>
        <w:t>dnia podpisania umowy</w:t>
      </w:r>
      <w:r>
        <w:rPr>
          <w:color w:val="auto"/>
          <w:sz w:val="22"/>
          <w:szCs w:val="22"/>
        </w:rPr>
        <w:t xml:space="preserve"> do 31.12.2023 r. </w:t>
      </w:r>
    </w:p>
    <w:p w:rsidR="00BD02CE" w:rsidRDefault="00BD02CE" w:rsidP="00BD02CE">
      <w:pPr>
        <w:pStyle w:val="Default"/>
        <w:rPr>
          <w:color w:val="auto"/>
          <w:sz w:val="22"/>
          <w:szCs w:val="22"/>
        </w:rPr>
      </w:pPr>
    </w:p>
    <w:p w:rsidR="00BD02CE" w:rsidRDefault="00BD02CE" w:rsidP="00BD02CE">
      <w:pPr>
        <w:pStyle w:val="Default"/>
        <w:rPr>
          <w:color w:val="auto"/>
          <w:sz w:val="22"/>
          <w:szCs w:val="22"/>
        </w:rPr>
      </w:pPr>
    </w:p>
    <w:p w:rsidR="00BD02CE" w:rsidRDefault="00BD02CE" w:rsidP="00BD02CE">
      <w:pPr>
        <w:pStyle w:val="Default"/>
        <w:jc w:val="center"/>
        <w:rPr>
          <w:b/>
          <w:bCs/>
          <w:color w:val="auto"/>
          <w:sz w:val="22"/>
          <w:szCs w:val="22"/>
        </w:rPr>
      </w:pPr>
      <w:r>
        <w:rPr>
          <w:b/>
          <w:bCs/>
          <w:color w:val="auto"/>
          <w:sz w:val="22"/>
          <w:szCs w:val="22"/>
        </w:rPr>
        <w:t xml:space="preserve">§2 </w:t>
      </w:r>
    </w:p>
    <w:p w:rsidR="00BD02CE" w:rsidRDefault="00BD02CE" w:rsidP="00BD02CE">
      <w:pPr>
        <w:pStyle w:val="Default"/>
        <w:jc w:val="center"/>
        <w:rPr>
          <w:b/>
          <w:bCs/>
          <w:color w:val="auto"/>
          <w:sz w:val="22"/>
          <w:szCs w:val="22"/>
        </w:rPr>
      </w:pPr>
      <w:r>
        <w:rPr>
          <w:b/>
          <w:bCs/>
          <w:color w:val="auto"/>
          <w:sz w:val="22"/>
          <w:szCs w:val="22"/>
        </w:rPr>
        <w:t>Cel i zakres realizacji Programu</w:t>
      </w:r>
    </w:p>
    <w:p w:rsidR="00BD02CE" w:rsidRDefault="00BD02CE" w:rsidP="00BD02CE">
      <w:pPr>
        <w:pStyle w:val="Default"/>
        <w:jc w:val="center"/>
        <w:rPr>
          <w:color w:val="auto"/>
          <w:sz w:val="22"/>
          <w:szCs w:val="22"/>
        </w:rPr>
      </w:pPr>
    </w:p>
    <w:p w:rsidR="00BD02CE" w:rsidRDefault="00BD02CE" w:rsidP="00BD02CE">
      <w:pPr>
        <w:pStyle w:val="Default"/>
        <w:numPr>
          <w:ilvl w:val="0"/>
          <w:numId w:val="2"/>
        </w:numPr>
        <w:spacing w:after="24"/>
        <w:rPr>
          <w:color w:val="auto"/>
          <w:sz w:val="22"/>
          <w:szCs w:val="22"/>
        </w:rPr>
      </w:pPr>
      <w:r>
        <w:rPr>
          <w:color w:val="auto"/>
          <w:sz w:val="22"/>
          <w:szCs w:val="22"/>
        </w:rPr>
        <w:t xml:space="preserve">Głównym celem Programu, jest wprowadzenie usługi asystenta jako formy ogólnodostępnego wsparcia dla  osób niepełnosprawnych, posiadających orzeczenie o znacznym stopniu niepełnosprawności, wydane na podstawie art. 5 i art. 62 ustawy z dnia 27 sierpnia 1997r. o rehabilitacji zawodowej i społecznej oraz zatrudnianiu osób niepełnosprawnych (Dz. U. z 2021 r. poz. 573 z późn. zm.) albo orzeczenie równoważne do wyżej wymienionego. </w:t>
      </w:r>
    </w:p>
    <w:p w:rsidR="00BD02CE" w:rsidRDefault="00BD02CE" w:rsidP="00BD02CE">
      <w:pPr>
        <w:pStyle w:val="Default"/>
        <w:numPr>
          <w:ilvl w:val="0"/>
          <w:numId w:val="2"/>
        </w:numPr>
        <w:rPr>
          <w:color w:val="auto"/>
          <w:sz w:val="22"/>
          <w:szCs w:val="22"/>
        </w:rPr>
      </w:pPr>
      <w:r w:rsidRPr="00FD2D46">
        <w:rPr>
          <w:color w:val="auto"/>
          <w:sz w:val="22"/>
          <w:szCs w:val="22"/>
        </w:rPr>
        <w:t xml:space="preserve">Program zapewnia usługę asystenta osobistego osoby niepełnosprawnej, zwanego dalej Asystentem, mającą na celu pomoc uczestnikom Programu w wykonywaniu codziennych czynności oraz w funkcjonowaniu w życiu społecznym, która będzie dostosowana </w:t>
      </w:r>
      <w:r w:rsidR="00FD2D46">
        <w:rPr>
          <w:color w:val="auto"/>
          <w:sz w:val="22"/>
          <w:szCs w:val="22"/>
        </w:rPr>
        <w:t>do potrzeb uczestnika Programu.</w:t>
      </w:r>
    </w:p>
    <w:p w:rsidR="00FD2D46" w:rsidRDefault="00FD2D46" w:rsidP="00FD2D46">
      <w:pPr>
        <w:pStyle w:val="Default"/>
        <w:rPr>
          <w:color w:val="auto"/>
          <w:sz w:val="22"/>
          <w:szCs w:val="22"/>
        </w:rPr>
      </w:pPr>
    </w:p>
    <w:p w:rsidR="00B6508E" w:rsidRDefault="00B6508E" w:rsidP="00FD2D46">
      <w:pPr>
        <w:pStyle w:val="Default"/>
        <w:rPr>
          <w:color w:val="auto"/>
          <w:sz w:val="22"/>
          <w:szCs w:val="22"/>
        </w:rPr>
      </w:pPr>
    </w:p>
    <w:p w:rsidR="00B6508E" w:rsidRDefault="00B6508E" w:rsidP="00FD2D46">
      <w:pPr>
        <w:pStyle w:val="Default"/>
        <w:rPr>
          <w:color w:val="auto"/>
          <w:sz w:val="22"/>
          <w:szCs w:val="22"/>
        </w:rPr>
      </w:pPr>
    </w:p>
    <w:p w:rsidR="00B6508E" w:rsidRDefault="00B6508E" w:rsidP="00FD2D46">
      <w:pPr>
        <w:pStyle w:val="Default"/>
        <w:rPr>
          <w:color w:val="auto"/>
          <w:sz w:val="22"/>
          <w:szCs w:val="22"/>
        </w:rPr>
      </w:pPr>
    </w:p>
    <w:p w:rsidR="00BD02CE" w:rsidRDefault="00BD02CE" w:rsidP="00B6508E">
      <w:pPr>
        <w:pStyle w:val="Default"/>
        <w:numPr>
          <w:ilvl w:val="0"/>
          <w:numId w:val="2"/>
        </w:numPr>
        <w:rPr>
          <w:color w:val="auto"/>
          <w:sz w:val="22"/>
          <w:szCs w:val="22"/>
        </w:rPr>
      </w:pPr>
      <w:r>
        <w:rPr>
          <w:color w:val="auto"/>
          <w:sz w:val="22"/>
          <w:szCs w:val="22"/>
        </w:rPr>
        <w:t xml:space="preserve">W szczególności usługi asystenta mogą polegać na pomocy w: </w:t>
      </w:r>
    </w:p>
    <w:p w:rsidR="00BD02CE" w:rsidRDefault="00BD02CE" w:rsidP="00BE7333">
      <w:pPr>
        <w:pStyle w:val="Default"/>
        <w:spacing w:after="23"/>
        <w:ind w:left="851" w:hanging="143"/>
        <w:rPr>
          <w:color w:val="auto"/>
          <w:sz w:val="22"/>
          <w:szCs w:val="22"/>
        </w:rPr>
      </w:pPr>
      <w:r>
        <w:rPr>
          <w:color w:val="auto"/>
          <w:sz w:val="22"/>
          <w:szCs w:val="22"/>
        </w:rPr>
        <w:lastRenderedPageBreak/>
        <w:t xml:space="preserve">1) wyjściu, powrocie lub dojazdach w wybrane przez uczestnika Programu miejsce (np. dom, placówki oświatowe i szkoleniowe, świątynie, placówki służby zdrowia i rehabilitacyjne, gabinety lekarskie i terapeutyczne, urzędy, znajomi, rodzina, instytucje finansowe, wydarzenia kulturalne, rozrywkowe, społeczne lub sportowe itp.); </w:t>
      </w:r>
    </w:p>
    <w:p w:rsidR="00BD02CE" w:rsidRPr="003E14C2" w:rsidRDefault="00BD02CE" w:rsidP="00BD02CE">
      <w:pPr>
        <w:pStyle w:val="Default"/>
        <w:spacing w:after="23"/>
        <w:ind w:firstLine="708"/>
        <w:rPr>
          <w:color w:val="auto"/>
          <w:sz w:val="22"/>
          <w:szCs w:val="22"/>
        </w:rPr>
      </w:pPr>
      <w:r>
        <w:rPr>
          <w:color w:val="auto"/>
          <w:sz w:val="22"/>
          <w:szCs w:val="22"/>
        </w:rPr>
        <w:t>2) zakupach, z zast</w:t>
      </w:r>
      <w:r w:rsidRPr="003E14C2">
        <w:rPr>
          <w:color w:val="auto"/>
          <w:sz w:val="22"/>
          <w:szCs w:val="22"/>
        </w:rPr>
        <w:t xml:space="preserve">rzeżeniem aktywnego udziału uczestnika Programu przy ich realizacji; </w:t>
      </w:r>
    </w:p>
    <w:p w:rsidR="00BD02CE" w:rsidRPr="003E14C2" w:rsidRDefault="00BD02CE" w:rsidP="00BD02CE">
      <w:pPr>
        <w:pStyle w:val="Default"/>
        <w:spacing w:after="23"/>
        <w:ind w:firstLine="708"/>
        <w:rPr>
          <w:color w:val="auto"/>
          <w:sz w:val="22"/>
          <w:szCs w:val="22"/>
        </w:rPr>
      </w:pPr>
      <w:r w:rsidRPr="003E14C2">
        <w:rPr>
          <w:color w:val="auto"/>
          <w:sz w:val="22"/>
          <w:szCs w:val="22"/>
        </w:rPr>
        <w:t xml:space="preserve">3) załatwianiu spraw urzędowych; </w:t>
      </w:r>
    </w:p>
    <w:p w:rsidR="00BD02CE" w:rsidRPr="003E14C2" w:rsidRDefault="00BD02CE" w:rsidP="00BD02CE">
      <w:pPr>
        <w:pStyle w:val="Default"/>
        <w:ind w:firstLine="708"/>
        <w:rPr>
          <w:color w:val="auto"/>
          <w:sz w:val="22"/>
          <w:szCs w:val="22"/>
        </w:rPr>
      </w:pPr>
      <w:r w:rsidRPr="003E14C2">
        <w:rPr>
          <w:color w:val="auto"/>
          <w:sz w:val="22"/>
          <w:szCs w:val="22"/>
        </w:rPr>
        <w:t xml:space="preserve">4) nawiązaniu kontaktu/współpracy z różnego rodzaju organizacjami; </w:t>
      </w:r>
    </w:p>
    <w:p w:rsidR="00BD02CE" w:rsidRPr="003E14C2" w:rsidRDefault="00BD02CE" w:rsidP="00BD02CE">
      <w:pPr>
        <w:pStyle w:val="Default"/>
        <w:rPr>
          <w:color w:val="auto"/>
          <w:sz w:val="22"/>
          <w:szCs w:val="22"/>
        </w:rPr>
      </w:pPr>
      <w:r w:rsidRPr="003E14C2">
        <w:rPr>
          <w:b/>
          <w:bCs/>
          <w:i/>
          <w:iCs/>
          <w:color w:val="auto"/>
          <w:sz w:val="18"/>
          <w:szCs w:val="18"/>
        </w:rPr>
        <w:tab/>
      </w:r>
      <w:r w:rsidRPr="003E14C2">
        <w:rPr>
          <w:color w:val="auto"/>
          <w:sz w:val="22"/>
          <w:szCs w:val="22"/>
        </w:rPr>
        <w:t xml:space="preserve">5) korzystaniu z dóbr kultury (np. muzeum, teatr, kino, galerie sztuki, wystawy); </w:t>
      </w:r>
    </w:p>
    <w:p w:rsidR="00BD02CE" w:rsidRPr="003E14C2" w:rsidRDefault="00BD02CE" w:rsidP="00BD02CE">
      <w:pPr>
        <w:pStyle w:val="Default"/>
        <w:ind w:firstLine="708"/>
        <w:rPr>
          <w:color w:val="auto"/>
          <w:sz w:val="22"/>
          <w:szCs w:val="22"/>
        </w:rPr>
      </w:pPr>
      <w:r w:rsidRPr="003E14C2">
        <w:rPr>
          <w:color w:val="auto"/>
          <w:sz w:val="22"/>
          <w:szCs w:val="22"/>
        </w:rPr>
        <w:t xml:space="preserve">6) wykonywaniu czynności dnia codziennego. </w:t>
      </w:r>
    </w:p>
    <w:p w:rsidR="00BD02CE" w:rsidRPr="003E14C2" w:rsidRDefault="00BD02CE" w:rsidP="00BD02CE">
      <w:pPr>
        <w:pStyle w:val="Default"/>
        <w:rPr>
          <w:color w:val="auto"/>
          <w:sz w:val="22"/>
          <w:szCs w:val="22"/>
        </w:rPr>
      </w:pPr>
    </w:p>
    <w:p w:rsidR="00BD02CE" w:rsidRPr="003E14C2" w:rsidRDefault="00BD02CE" w:rsidP="00BD02CE">
      <w:pPr>
        <w:pStyle w:val="Default"/>
        <w:numPr>
          <w:ilvl w:val="0"/>
          <w:numId w:val="2"/>
        </w:numPr>
        <w:rPr>
          <w:color w:val="auto"/>
          <w:sz w:val="22"/>
          <w:szCs w:val="22"/>
        </w:rPr>
      </w:pPr>
      <w:r w:rsidRPr="003E14C2">
        <w:rPr>
          <w:color w:val="auto"/>
          <w:sz w:val="22"/>
          <w:szCs w:val="22"/>
        </w:rPr>
        <w:t xml:space="preserve">Asystent realizuje usługi na rzecz osoby niepełnosprawnej i w skutek jej decyzji lub decyzji opiekuna prawnego, a nie dla poszczególnych członków rodziny osoby niepełnosprawnej. </w:t>
      </w:r>
    </w:p>
    <w:p w:rsidR="00BD02CE" w:rsidRDefault="00BD02CE" w:rsidP="00BD02CE">
      <w:pPr>
        <w:pStyle w:val="Default"/>
        <w:numPr>
          <w:ilvl w:val="0"/>
          <w:numId w:val="2"/>
        </w:numPr>
        <w:rPr>
          <w:color w:val="auto"/>
          <w:sz w:val="22"/>
          <w:szCs w:val="22"/>
        </w:rPr>
      </w:pPr>
      <w:r w:rsidRPr="003E14C2">
        <w:rPr>
          <w:color w:val="auto"/>
          <w:sz w:val="22"/>
          <w:szCs w:val="22"/>
        </w:rPr>
        <w:t>Zakres czynności w ramach usług asystencji osobistej zawiera załącznik nr 2</w:t>
      </w:r>
      <w:r w:rsidRPr="003E14C2">
        <w:rPr>
          <w:color w:val="FF0000"/>
          <w:sz w:val="22"/>
          <w:szCs w:val="22"/>
        </w:rPr>
        <w:t xml:space="preserve"> </w:t>
      </w:r>
      <w:r w:rsidRPr="003E14C2">
        <w:rPr>
          <w:color w:val="auto"/>
          <w:sz w:val="22"/>
          <w:szCs w:val="22"/>
        </w:rPr>
        <w:t xml:space="preserve">do Programu. </w:t>
      </w:r>
    </w:p>
    <w:p w:rsidR="00BB7480" w:rsidRPr="003E14C2" w:rsidRDefault="00BB7480" w:rsidP="00BD02CE">
      <w:pPr>
        <w:pStyle w:val="Default"/>
        <w:ind w:left="720"/>
        <w:rPr>
          <w:color w:val="auto"/>
          <w:sz w:val="22"/>
          <w:szCs w:val="22"/>
        </w:rPr>
      </w:pPr>
    </w:p>
    <w:p w:rsidR="003E14C2" w:rsidRDefault="00BD02CE" w:rsidP="00BD02CE">
      <w:pPr>
        <w:pStyle w:val="Default"/>
        <w:jc w:val="center"/>
        <w:rPr>
          <w:b/>
          <w:bCs/>
          <w:color w:val="auto"/>
          <w:sz w:val="23"/>
          <w:szCs w:val="23"/>
        </w:rPr>
      </w:pPr>
      <w:r w:rsidRPr="003E14C2">
        <w:rPr>
          <w:b/>
          <w:bCs/>
          <w:color w:val="auto"/>
          <w:sz w:val="23"/>
          <w:szCs w:val="23"/>
        </w:rPr>
        <w:t xml:space="preserve">§3 </w:t>
      </w:r>
    </w:p>
    <w:p w:rsidR="00BD02CE" w:rsidRDefault="003E14C2" w:rsidP="00BD02CE">
      <w:pPr>
        <w:pStyle w:val="Default"/>
        <w:jc w:val="center"/>
        <w:rPr>
          <w:b/>
          <w:bCs/>
          <w:color w:val="auto"/>
          <w:sz w:val="23"/>
          <w:szCs w:val="23"/>
        </w:rPr>
      </w:pPr>
      <w:r w:rsidRPr="003E14C2">
        <w:rPr>
          <w:b/>
          <w:bCs/>
          <w:color w:val="auto"/>
          <w:sz w:val="22"/>
          <w:szCs w:val="22"/>
        </w:rPr>
        <w:t>Reali</w:t>
      </w:r>
      <w:r w:rsidR="00F05484">
        <w:rPr>
          <w:b/>
          <w:bCs/>
          <w:color w:val="auto"/>
          <w:sz w:val="22"/>
          <w:szCs w:val="22"/>
        </w:rPr>
        <w:t>z</w:t>
      </w:r>
      <w:r w:rsidRPr="003E14C2">
        <w:rPr>
          <w:b/>
          <w:bCs/>
          <w:color w:val="auto"/>
          <w:sz w:val="22"/>
          <w:szCs w:val="22"/>
        </w:rPr>
        <w:t>acja usług asystenckich</w:t>
      </w:r>
    </w:p>
    <w:p w:rsidR="003E14C2" w:rsidRPr="003E14C2" w:rsidRDefault="003E14C2" w:rsidP="00BD02CE">
      <w:pPr>
        <w:pStyle w:val="Default"/>
        <w:jc w:val="center"/>
        <w:rPr>
          <w:b/>
          <w:bCs/>
          <w:color w:val="auto"/>
          <w:sz w:val="23"/>
          <w:szCs w:val="23"/>
        </w:rPr>
      </w:pPr>
    </w:p>
    <w:p w:rsidR="003E14C2" w:rsidRPr="003E14C2" w:rsidRDefault="003E14C2" w:rsidP="003E14C2">
      <w:pPr>
        <w:pStyle w:val="Akapitzlist"/>
        <w:numPr>
          <w:ilvl w:val="0"/>
          <w:numId w:val="15"/>
        </w:numPr>
        <w:spacing w:after="0" w:line="240" w:lineRule="auto"/>
        <w:ind w:left="426" w:firstLine="0"/>
        <w:rPr>
          <w:rFonts w:ascii="Times New Roman" w:hAnsi="Times New Roman" w:cs="Times New Roman"/>
        </w:rPr>
      </w:pPr>
      <w:r w:rsidRPr="003E14C2">
        <w:rPr>
          <w:rFonts w:ascii="Times New Roman" w:hAnsi="Times New Roman" w:cs="Times New Roman"/>
        </w:rPr>
        <w:t>Usługi asystencji osobistej mogą świadczyć osoby, niebędące członkami rodziny uczestnika:</w:t>
      </w:r>
    </w:p>
    <w:p w:rsidR="003E14C2" w:rsidRP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posiadające dokument potwierdzający uzyskanie kwalifikacji w następujących kierunkach: asystent osoby niepełnosprawnej</w:t>
      </w:r>
      <w:r w:rsidRPr="003E14C2">
        <w:rPr>
          <w:rFonts w:ascii="Times New Roman" w:hAnsi="Times New Roman" w:cs="Times New Roman"/>
          <w:vertAlign w:val="superscript"/>
        </w:rPr>
        <w:footnoteReference w:id="2"/>
      </w:r>
      <w:r w:rsidRPr="003E14C2">
        <w:rPr>
          <w:rFonts w:ascii="Times New Roman" w:hAnsi="Times New Roman" w:cs="Times New Roman"/>
          <w:vertAlign w:val="superscript"/>
        </w:rPr>
        <w:t>)</w:t>
      </w:r>
      <w:r w:rsidRPr="003E14C2">
        <w:rPr>
          <w:rFonts w:ascii="Times New Roman" w:hAnsi="Times New Roman" w:cs="Times New Roman"/>
        </w:rPr>
        <w:t>, opiekun osoby starszej, opiekun medyczny,</w:t>
      </w:r>
      <w:r>
        <w:rPr>
          <w:rFonts w:ascii="Times New Roman" w:hAnsi="Times New Roman" w:cs="Times New Roman"/>
        </w:rPr>
        <w:t xml:space="preserve"> </w:t>
      </w:r>
      <w:r w:rsidRPr="003E14C2">
        <w:rPr>
          <w:rFonts w:ascii="Times New Roman" w:hAnsi="Times New Roman" w:cs="Times New Roman"/>
          <w:color w:val="000000" w:themeColor="text1"/>
        </w:rPr>
        <w:t>pedagog, psycholog, terapeuta zajęciowy, pielęgniarka, fizjoterapeuta;</w:t>
      </w:r>
      <w:r>
        <w:rPr>
          <w:rFonts w:ascii="Times New Roman" w:hAnsi="Times New Roman" w:cs="Times New Roman"/>
          <w:color w:val="000000" w:themeColor="text1"/>
        </w:rPr>
        <w:t xml:space="preserve"> </w:t>
      </w:r>
      <w:r w:rsidRPr="003E14C2">
        <w:rPr>
          <w:rFonts w:ascii="Times New Roman" w:hAnsi="Times New Roman" w:cs="Times New Roman"/>
        </w:rPr>
        <w:t>lub</w:t>
      </w:r>
    </w:p>
    <w:p w:rsidR="003E14C2" w:rsidRP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posiadające co najmniej 6-miesięczne, udokumentowane doświadczenie w udzielaniu bezpośredniej pomocy osobom niepełnosprawnym np. doświadczenie zawodowe, udzielanie wsparcia osobom niepełnosprawnym w formie wolontariatu;</w:t>
      </w:r>
      <w:r>
        <w:rPr>
          <w:rFonts w:ascii="Times New Roman" w:hAnsi="Times New Roman" w:cs="Times New Roman"/>
        </w:rPr>
        <w:t xml:space="preserve"> </w:t>
      </w:r>
      <w:r w:rsidRPr="003E14C2">
        <w:rPr>
          <w:rFonts w:ascii="Times New Roman" w:hAnsi="Times New Roman" w:cs="Times New Roman"/>
        </w:rPr>
        <w:t>lub</w:t>
      </w:r>
    </w:p>
    <w:p w:rsid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wskazane przez uczestnika lub jego opiekuna prawnego, pod warunkiem, że</w:t>
      </w:r>
      <w:r>
        <w:rPr>
          <w:rFonts w:ascii="Times New Roman" w:hAnsi="Times New Roman" w:cs="Times New Roman"/>
        </w:rPr>
        <w:t xml:space="preserve"> </w:t>
      </w:r>
      <w:r w:rsidRPr="003E14C2">
        <w:rPr>
          <w:rFonts w:ascii="Times New Roman" w:hAnsi="Times New Roman" w:cs="Times New Roman"/>
        </w:rPr>
        <w:t>osoba wskazana spełnia przynajmniej jeden</w:t>
      </w:r>
      <w:r>
        <w:rPr>
          <w:rFonts w:ascii="Times New Roman" w:hAnsi="Times New Roman" w:cs="Times New Roman"/>
        </w:rPr>
        <w:t xml:space="preserve"> </w:t>
      </w:r>
      <w:r w:rsidRPr="003E14C2">
        <w:rPr>
          <w:rFonts w:ascii="Times New Roman" w:hAnsi="Times New Roman" w:cs="Times New Roman"/>
        </w:rPr>
        <w:t>z warunków, o których mowa w pkt 1 lub 2.</w:t>
      </w:r>
    </w:p>
    <w:p w:rsidR="003E14C2" w:rsidRPr="003E14C2" w:rsidRDefault="003E14C2" w:rsidP="003E14C2">
      <w:pPr>
        <w:pStyle w:val="Akapitzlist"/>
        <w:spacing w:after="0" w:line="240" w:lineRule="auto"/>
        <w:ind w:left="851"/>
        <w:contextualSpacing w:val="0"/>
        <w:rPr>
          <w:rFonts w:ascii="Times New Roman" w:hAnsi="Times New Roman" w:cs="Times New Roman"/>
        </w:rPr>
      </w:pPr>
    </w:p>
    <w:p w:rsidR="003E14C2" w:rsidRDefault="003E14C2" w:rsidP="003E14C2">
      <w:pPr>
        <w:pStyle w:val="Akapitzlist"/>
        <w:spacing w:line="240" w:lineRule="auto"/>
        <w:ind w:left="426" w:firstLine="282"/>
        <w:rPr>
          <w:rFonts w:ascii="Times New Roman" w:hAnsi="Times New Roman" w:cs="Times New Roman"/>
        </w:rPr>
      </w:pPr>
      <w:r w:rsidRPr="003E14C2">
        <w:rPr>
          <w:rFonts w:ascii="Times New Roman" w:hAnsi="Times New Roman" w:cs="Times New Roman"/>
        </w:rPr>
        <w:t>Posiadanie doświadczenia, o którym mowa w pkt 2, może zostać udokumentowane pisemnym oświadczeniem podmiotu, który zlecał udzielanie bezpośredniej pomocy osobom niepełnosprawnym</w:t>
      </w:r>
      <w:r w:rsidRPr="003E14C2">
        <w:rPr>
          <w:rStyle w:val="Odwoanieprzypisudolnego"/>
          <w:rFonts w:ascii="Times New Roman" w:hAnsi="Times New Roman" w:cs="Times New Roman"/>
          <w:sz w:val="22"/>
          <w:szCs w:val="22"/>
        </w:rPr>
        <w:footnoteReference w:id="3"/>
      </w:r>
      <w:r w:rsidRPr="003E14C2">
        <w:rPr>
          <w:rFonts w:ascii="Times New Roman" w:hAnsi="Times New Roman" w:cs="Times New Roman"/>
        </w:rPr>
        <w:t>.</w:t>
      </w:r>
    </w:p>
    <w:p w:rsidR="003E14C2" w:rsidRPr="003E14C2" w:rsidRDefault="003E14C2" w:rsidP="003E14C2">
      <w:pPr>
        <w:pStyle w:val="Akapitzlist"/>
        <w:spacing w:line="240" w:lineRule="auto"/>
        <w:ind w:left="426" w:firstLine="282"/>
        <w:rPr>
          <w:rFonts w:ascii="Times New Roman" w:hAnsi="Times New Roman" w:cs="Times New Roman"/>
        </w:rPr>
      </w:pPr>
    </w:p>
    <w:p w:rsidR="003E14C2" w:rsidRPr="00BB7480" w:rsidRDefault="003E14C2" w:rsidP="00BB7480">
      <w:pPr>
        <w:pStyle w:val="Akapitzlist"/>
        <w:numPr>
          <w:ilvl w:val="0"/>
          <w:numId w:val="15"/>
        </w:numPr>
        <w:spacing w:after="0" w:line="240" w:lineRule="auto"/>
        <w:ind w:left="426" w:firstLine="0"/>
        <w:rPr>
          <w:rFonts w:ascii="Times New Roman" w:hAnsi="Times New Roman" w:cs="Times New Roman"/>
          <w:strike/>
        </w:rPr>
      </w:pPr>
      <w:r w:rsidRPr="003E14C2">
        <w:rPr>
          <w:rFonts w:ascii="Times New Roman" w:hAnsi="Times New Roman" w:cs="Times New Roman"/>
        </w:rPr>
        <w:t>Na potrzeby realizacji Programu, za członków rodziny uczestnika uznaje się</w:t>
      </w:r>
      <w:r>
        <w:rPr>
          <w:rFonts w:ascii="Times New Roman" w:hAnsi="Times New Roman" w:cs="Times New Roman"/>
        </w:rPr>
        <w:t xml:space="preserve"> </w:t>
      </w:r>
      <w:r w:rsidRPr="003E14C2">
        <w:rPr>
          <w:rFonts w:ascii="Times New Roman" w:hAnsi="Times New Roman" w:cs="Times New Roman"/>
        </w:rPr>
        <w:t>wstępnych lub zstępnych, małżonka, rodzeństwo, teściów, macochę, ojczyma oraz osobę pozostającą we wspólnym pożyciu, a także osobę pozostającą w stosunku przysposobienia</w:t>
      </w:r>
      <w:r>
        <w:rPr>
          <w:rFonts w:ascii="Times New Roman" w:hAnsi="Times New Roman" w:cs="Times New Roman"/>
        </w:rPr>
        <w:t xml:space="preserve"> </w:t>
      </w:r>
      <w:r w:rsidRPr="003E14C2">
        <w:rPr>
          <w:rFonts w:ascii="Times New Roman" w:hAnsi="Times New Roman" w:cs="Times New Roman"/>
        </w:rPr>
        <w:t>z uczestnikiem.</w:t>
      </w:r>
    </w:p>
    <w:p w:rsidR="00BB7480" w:rsidRPr="003E14C2" w:rsidRDefault="00BB7480" w:rsidP="00BB7480">
      <w:pPr>
        <w:pStyle w:val="Akapitzlist"/>
        <w:spacing w:after="0" w:line="240" w:lineRule="auto"/>
        <w:ind w:left="426"/>
        <w:rPr>
          <w:rFonts w:ascii="Times New Roman" w:hAnsi="Times New Roman" w:cs="Times New Roman"/>
          <w:strike/>
        </w:rPr>
      </w:pPr>
    </w:p>
    <w:p w:rsidR="00BB7480" w:rsidRPr="00BB7480" w:rsidRDefault="003E14C2" w:rsidP="00BB7480">
      <w:pPr>
        <w:pStyle w:val="Akapitzlist"/>
        <w:numPr>
          <w:ilvl w:val="0"/>
          <w:numId w:val="15"/>
        </w:numPr>
        <w:spacing w:after="0" w:line="240" w:lineRule="auto"/>
        <w:ind w:left="426" w:firstLine="0"/>
        <w:rPr>
          <w:bCs/>
        </w:rPr>
      </w:pPr>
      <w:r w:rsidRPr="00BB7480">
        <w:rPr>
          <w:rFonts w:ascii="Times New Roman" w:hAnsi="Times New Roman" w:cs="Times New Roman"/>
        </w:rPr>
        <w:t>W pierwszej kolejności, asystentem może zostać osoba wskazana przez uczestnika lub jego opiekuna prawnego, z uwzględnieniem postanowień ust. 3 pkt 3. Jeżeli asystent nie zostanie wskazany przez uczestnika lub jego opiekuna prawnego, asystenta wskazuje gmina/powiat lub inny podmiot, któremu gmina/powiat zleciła realizację Programu, z uwzględnieniem postanowień ust. 3 pkt 1 lub 2.</w:t>
      </w:r>
    </w:p>
    <w:p w:rsidR="00BB7480" w:rsidRPr="00BB7480" w:rsidRDefault="00BB7480" w:rsidP="00BB7480">
      <w:pPr>
        <w:pStyle w:val="Akapitzlist"/>
        <w:spacing w:after="0" w:line="240" w:lineRule="auto"/>
        <w:ind w:left="426"/>
        <w:rPr>
          <w:bCs/>
        </w:rPr>
      </w:pPr>
    </w:p>
    <w:p w:rsidR="00BB7480" w:rsidRPr="00BB7480" w:rsidRDefault="003E14C2" w:rsidP="00BB7480">
      <w:pPr>
        <w:pStyle w:val="Akapitzlist"/>
        <w:numPr>
          <w:ilvl w:val="0"/>
          <w:numId w:val="15"/>
        </w:numPr>
        <w:spacing w:after="0" w:line="240" w:lineRule="auto"/>
        <w:ind w:left="426" w:firstLine="0"/>
        <w:rPr>
          <w:rFonts w:ascii="Times New Roman" w:hAnsi="Times New Roman" w:cs="Times New Roman"/>
        </w:rPr>
      </w:pPr>
      <w:r w:rsidRPr="00BB7480">
        <w:rPr>
          <w:rFonts w:ascii="Times New Roman" w:hAnsi="Times New Roman" w:cs="Times New Roman"/>
        </w:rPr>
        <w:t>W przypadku, gdy usługi asystencji osobistej będą świadczone na rzecz dzieci niepełnosprawnych do 16. roku życia z orzeczeniem o niepełnosprawności, w odniesieniu do osoby, która ma świadczyć usługi asystencji osobistej, wymagane jest także</w:t>
      </w:r>
      <w:r w:rsidR="00BB7480" w:rsidRPr="00BB7480">
        <w:rPr>
          <w:rFonts w:ascii="Times New Roman" w:hAnsi="Times New Roman" w:cs="Times New Roman"/>
        </w:rPr>
        <w:t>:</w:t>
      </w:r>
    </w:p>
    <w:p w:rsidR="00BB7480" w:rsidRPr="00BB7480" w:rsidRDefault="00BB7480" w:rsidP="00BB7480">
      <w:pPr>
        <w:pStyle w:val="Akapitzlist"/>
        <w:numPr>
          <w:ilvl w:val="1"/>
          <w:numId w:val="15"/>
        </w:numPr>
        <w:spacing w:after="0" w:line="240" w:lineRule="auto"/>
        <w:ind w:left="850" w:firstLine="0"/>
        <w:rPr>
          <w:rFonts w:ascii="Times New Roman" w:hAnsi="Times New Roman" w:cs="Times New Roman"/>
        </w:rPr>
      </w:pPr>
      <w:r>
        <w:rPr>
          <w:rFonts w:ascii="Times New Roman" w:hAnsi="Times New Roman" w:cs="Times New Roman"/>
        </w:rPr>
        <w:t xml:space="preserve"> </w:t>
      </w:r>
      <w:r w:rsidRPr="00BB7480">
        <w:rPr>
          <w:rFonts w:ascii="Times New Roman" w:hAnsi="Times New Roman" w:cs="Times New Roman"/>
        </w:rPr>
        <w:t>zaświadczenie o niekaralności;</w:t>
      </w:r>
    </w:p>
    <w:p w:rsidR="00BB7480" w:rsidRPr="00BB7480" w:rsidRDefault="00BB7480" w:rsidP="00BB7480">
      <w:pPr>
        <w:pStyle w:val="Akapitzlist"/>
        <w:numPr>
          <w:ilvl w:val="1"/>
          <w:numId w:val="15"/>
        </w:numPr>
        <w:spacing w:after="0" w:line="240" w:lineRule="auto"/>
        <w:ind w:left="850" w:firstLine="0"/>
        <w:rPr>
          <w:rFonts w:ascii="Times New Roman" w:hAnsi="Times New Roman" w:cs="Times New Roman"/>
        </w:rPr>
      </w:pPr>
      <w:r w:rsidRPr="00BB7480">
        <w:rPr>
          <w:rFonts w:ascii="Times New Roman" w:hAnsi="Times New Roman" w:cs="Times New Roman"/>
        </w:rPr>
        <w:t>informacja o niefigurowaniu w Rejestrze Sprawców Przestępstw na Tle Seksualnym w postaci wydruku pobranej informacji z</w:t>
      </w:r>
      <w:r>
        <w:rPr>
          <w:rFonts w:ascii="Times New Roman" w:hAnsi="Times New Roman" w:cs="Times New Roman"/>
        </w:rPr>
        <w:t xml:space="preserve"> </w:t>
      </w:r>
      <w:r w:rsidRPr="00BB7480">
        <w:rPr>
          <w:rFonts w:ascii="Times New Roman" w:hAnsi="Times New Roman" w:cs="Times New Roman"/>
        </w:rPr>
        <w:t>Rejestru;</w:t>
      </w:r>
    </w:p>
    <w:p w:rsidR="00BB7480" w:rsidRPr="00BB7480" w:rsidRDefault="00BB7480" w:rsidP="00BB7480">
      <w:pPr>
        <w:pStyle w:val="Akapitzlist"/>
        <w:numPr>
          <w:ilvl w:val="1"/>
          <w:numId w:val="15"/>
        </w:numPr>
        <w:spacing w:after="0" w:line="240" w:lineRule="auto"/>
        <w:ind w:left="850" w:hanging="425"/>
        <w:rPr>
          <w:rFonts w:ascii="Times New Roman" w:hAnsi="Times New Roman" w:cs="Times New Roman"/>
        </w:rPr>
      </w:pPr>
      <w:r w:rsidRPr="00BB7480">
        <w:rPr>
          <w:rFonts w:ascii="Times New Roman" w:hAnsi="Times New Roman" w:cs="Times New Roman"/>
        </w:rPr>
        <w:lastRenderedPageBreak/>
        <w:t>pisemna akceptacja osoby asystenta ze strony rodzica lub opiekuna prawnego dziecka z niepełnosprawnością.</w:t>
      </w:r>
      <w:r w:rsidR="00F05484">
        <w:rPr>
          <w:rFonts w:ascii="Times New Roman" w:hAnsi="Times New Roman" w:cs="Times New Roman"/>
        </w:rPr>
        <w:t xml:space="preserve"> – załącznik nr 6 do Regulaminu.</w:t>
      </w:r>
    </w:p>
    <w:p w:rsidR="00BB7480" w:rsidRDefault="00BB7480" w:rsidP="00BD02CE">
      <w:pPr>
        <w:pStyle w:val="Default"/>
        <w:jc w:val="center"/>
        <w:rPr>
          <w:b/>
          <w:bCs/>
          <w:color w:val="auto"/>
          <w:sz w:val="22"/>
          <w:szCs w:val="22"/>
        </w:rPr>
      </w:pPr>
    </w:p>
    <w:p w:rsidR="003E14C2" w:rsidRPr="003E14C2" w:rsidRDefault="003E14C2" w:rsidP="00BD02CE">
      <w:pPr>
        <w:pStyle w:val="Default"/>
        <w:jc w:val="center"/>
        <w:rPr>
          <w:b/>
          <w:bCs/>
          <w:color w:val="auto"/>
          <w:sz w:val="22"/>
          <w:szCs w:val="22"/>
        </w:rPr>
      </w:pPr>
    </w:p>
    <w:p w:rsidR="003E14C2" w:rsidRDefault="003E14C2" w:rsidP="00BD02CE">
      <w:pPr>
        <w:pStyle w:val="Default"/>
        <w:jc w:val="center"/>
        <w:rPr>
          <w:b/>
          <w:bCs/>
          <w:color w:val="auto"/>
          <w:sz w:val="23"/>
          <w:szCs w:val="23"/>
        </w:rPr>
      </w:pPr>
      <w:r w:rsidRPr="003E14C2">
        <w:rPr>
          <w:b/>
          <w:bCs/>
          <w:color w:val="auto"/>
          <w:sz w:val="23"/>
          <w:szCs w:val="23"/>
        </w:rPr>
        <w:t>§</w:t>
      </w:r>
      <w:r>
        <w:rPr>
          <w:b/>
          <w:bCs/>
          <w:color w:val="auto"/>
          <w:sz w:val="23"/>
          <w:szCs w:val="23"/>
        </w:rPr>
        <w:t xml:space="preserve">4 </w:t>
      </w:r>
    </w:p>
    <w:p w:rsidR="00BD02CE" w:rsidRDefault="00BD02CE" w:rsidP="00BD02CE">
      <w:pPr>
        <w:pStyle w:val="Default"/>
        <w:jc w:val="center"/>
        <w:rPr>
          <w:b/>
          <w:bCs/>
          <w:color w:val="auto"/>
          <w:sz w:val="22"/>
          <w:szCs w:val="22"/>
        </w:rPr>
      </w:pPr>
      <w:r>
        <w:rPr>
          <w:b/>
          <w:bCs/>
          <w:color w:val="auto"/>
          <w:sz w:val="22"/>
          <w:szCs w:val="22"/>
        </w:rPr>
        <w:t>Zasady rekrutacji i kwalifikacji uczestników Programu</w:t>
      </w:r>
    </w:p>
    <w:p w:rsidR="00BD02CE" w:rsidRDefault="00BD02CE" w:rsidP="00BD02CE">
      <w:pPr>
        <w:pStyle w:val="Default"/>
        <w:jc w:val="center"/>
        <w:rPr>
          <w:color w:val="auto"/>
          <w:sz w:val="22"/>
          <w:szCs w:val="22"/>
        </w:rPr>
      </w:pPr>
    </w:p>
    <w:p w:rsidR="00BD02CE" w:rsidRDefault="00BD02CE" w:rsidP="00BD02CE">
      <w:pPr>
        <w:pStyle w:val="Default"/>
        <w:numPr>
          <w:ilvl w:val="0"/>
          <w:numId w:val="3"/>
        </w:numPr>
        <w:rPr>
          <w:color w:val="auto"/>
          <w:sz w:val="22"/>
          <w:szCs w:val="22"/>
        </w:rPr>
      </w:pPr>
      <w:r>
        <w:rPr>
          <w:color w:val="auto"/>
          <w:sz w:val="22"/>
          <w:szCs w:val="22"/>
        </w:rPr>
        <w:t xml:space="preserve">Za rekrutację uczestników Programu odpowiada realizator – Gminny Ośrodek Pomocy Społecznej w Dobrzeniu Wielkim. </w:t>
      </w:r>
    </w:p>
    <w:p w:rsidR="00BD02CE" w:rsidRDefault="00BD02CE" w:rsidP="00BD02CE">
      <w:pPr>
        <w:pStyle w:val="Default"/>
        <w:rPr>
          <w:color w:val="auto"/>
          <w:sz w:val="22"/>
          <w:szCs w:val="22"/>
        </w:rPr>
      </w:pPr>
    </w:p>
    <w:p w:rsidR="00BD02CE" w:rsidRDefault="00BD02CE" w:rsidP="00BD02CE">
      <w:pPr>
        <w:pStyle w:val="Default"/>
        <w:numPr>
          <w:ilvl w:val="0"/>
          <w:numId w:val="3"/>
        </w:numPr>
        <w:spacing w:after="21"/>
        <w:rPr>
          <w:color w:val="auto"/>
          <w:sz w:val="22"/>
          <w:szCs w:val="22"/>
        </w:rPr>
      </w:pPr>
      <w:r>
        <w:rPr>
          <w:color w:val="auto"/>
          <w:sz w:val="22"/>
          <w:szCs w:val="22"/>
        </w:rPr>
        <w:t xml:space="preserve">Uczestnikiem Programu może być osoba, która spełnia następujące kryteria: </w:t>
      </w:r>
    </w:p>
    <w:p w:rsidR="00BD02CE" w:rsidRDefault="00BD02CE" w:rsidP="00BD02CE">
      <w:pPr>
        <w:pStyle w:val="Default"/>
        <w:spacing w:after="21"/>
        <w:ind w:left="708"/>
        <w:rPr>
          <w:color w:val="auto"/>
          <w:sz w:val="22"/>
          <w:szCs w:val="22"/>
        </w:rPr>
      </w:pPr>
      <w:r>
        <w:rPr>
          <w:color w:val="auto"/>
          <w:sz w:val="22"/>
          <w:szCs w:val="22"/>
        </w:rPr>
        <w:t xml:space="preserve">1) Zamieszkiwanie na terenie Gminy Dobrzeń Wielki; </w:t>
      </w:r>
    </w:p>
    <w:p w:rsidR="00BD02CE" w:rsidRDefault="00BD02CE" w:rsidP="00BD02CE">
      <w:pPr>
        <w:pStyle w:val="Default"/>
        <w:spacing w:after="21"/>
        <w:ind w:firstLine="708"/>
        <w:rPr>
          <w:color w:val="auto"/>
          <w:sz w:val="22"/>
          <w:szCs w:val="22"/>
        </w:rPr>
      </w:pPr>
      <w:r>
        <w:rPr>
          <w:color w:val="auto"/>
          <w:sz w:val="22"/>
          <w:szCs w:val="22"/>
        </w:rPr>
        <w:t xml:space="preserve">2) Posiadanie orzeczenia o stopniu niepełnosprawności. </w:t>
      </w:r>
    </w:p>
    <w:p w:rsidR="00BD02CE" w:rsidRDefault="00BD02CE" w:rsidP="00BE7333">
      <w:pPr>
        <w:pStyle w:val="Default"/>
        <w:ind w:left="851" w:hanging="143"/>
        <w:rPr>
          <w:color w:val="auto"/>
          <w:sz w:val="22"/>
          <w:szCs w:val="22"/>
        </w:rPr>
      </w:pPr>
      <w:r>
        <w:rPr>
          <w:color w:val="auto"/>
          <w:sz w:val="22"/>
          <w:szCs w:val="22"/>
        </w:rPr>
        <w:t xml:space="preserve">3) Wskazania do objęcia asystenturą np. zagrożenie wykluczeniem społecznym poprzez brak możliwości zaspokojenia codziennych potrzeb życiowych czy uczestniczenia w życiu społecznym, samotne zamieszkiwanie. </w:t>
      </w:r>
    </w:p>
    <w:p w:rsidR="00BD02CE" w:rsidRDefault="00BD02CE" w:rsidP="00BD02CE">
      <w:pPr>
        <w:pStyle w:val="Default"/>
        <w:rPr>
          <w:color w:val="auto"/>
          <w:sz w:val="22"/>
          <w:szCs w:val="22"/>
        </w:rPr>
      </w:pPr>
    </w:p>
    <w:p w:rsidR="00BD02CE" w:rsidRDefault="00BD02CE" w:rsidP="00BD02CE">
      <w:pPr>
        <w:pStyle w:val="Default"/>
        <w:numPr>
          <w:ilvl w:val="0"/>
          <w:numId w:val="3"/>
        </w:numPr>
        <w:spacing w:after="23"/>
        <w:rPr>
          <w:color w:val="auto"/>
          <w:sz w:val="22"/>
          <w:szCs w:val="22"/>
        </w:rPr>
      </w:pPr>
      <w:r>
        <w:rPr>
          <w:color w:val="auto"/>
          <w:sz w:val="22"/>
          <w:szCs w:val="22"/>
        </w:rPr>
        <w:t xml:space="preserve">Osoba zainteresowana udziałem w Programie składa komplet dokumentów zgodnie z załączonymi wzorami, tj.: </w:t>
      </w:r>
    </w:p>
    <w:p w:rsidR="00BD02CE" w:rsidRDefault="00BD02CE" w:rsidP="00FD2D46">
      <w:pPr>
        <w:pStyle w:val="Default"/>
        <w:numPr>
          <w:ilvl w:val="0"/>
          <w:numId w:val="7"/>
        </w:numPr>
        <w:spacing w:after="23"/>
        <w:rPr>
          <w:color w:val="auto"/>
          <w:sz w:val="22"/>
          <w:szCs w:val="22"/>
        </w:rPr>
      </w:pPr>
      <w:r>
        <w:rPr>
          <w:color w:val="auto"/>
          <w:sz w:val="22"/>
          <w:szCs w:val="22"/>
        </w:rPr>
        <w:t xml:space="preserve">Karta zgłoszenia do Programu „Asystent osobisty osoby niepełnosprawnej” – edycja 2023 – załącznik nr </w:t>
      </w:r>
      <w:r w:rsidRPr="00BE7333">
        <w:rPr>
          <w:color w:val="auto"/>
          <w:sz w:val="22"/>
          <w:szCs w:val="22"/>
        </w:rPr>
        <w:t>1</w:t>
      </w:r>
      <w:r w:rsidR="00BE7333">
        <w:rPr>
          <w:color w:val="auto"/>
          <w:sz w:val="22"/>
          <w:szCs w:val="22"/>
        </w:rPr>
        <w:t xml:space="preserve"> </w:t>
      </w:r>
      <w:r>
        <w:rPr>
          <w:color w:val="auto"/>
          <w:sz w:val="22"/>
          <w:szCs w:val="22"/>
        </w:rPr>
        <w:t xml:space="preserve">do </w:t>
      </w:r>
      <w:r w:rsidR="00926788">
        <w:rPr>
          <w:color w:val="auto"/>
          <w:sz w:val="22"/>
          <w:szCs w:val="22"/>
        </w:rPr>
        <w:t>Regulaminu,</w:t>
      </w:r>
      <w:r>
        <w:rPr>
          <w:color w:val="auto"/>
          <w:sz w:val="22"/>
          <w:szCs w:val="22"/>
        </w:rPr>
        <w:t xml:space="preserve"> </w:t>
      </w:r>
    </w:p>
    <w:p w:rsidR="00BD02CE" w:rsidRDefault="00BD02CE" w:rsidP="00FD2D46">
      <w:pPr>
        <w:pStyle w:val="Default"/>
        <w:numPr>
          <w:ilvl w:val="0"/>
          <w:numId w:val="7"/>
        </w:numPr>
        <w:spacing w:after="23"/>
        <w:rPr>
          <w:color w:val="auto"/>
          <w:sz w:val="22"/>
          <w:szCs w:val="22"/>
        </w:rPr>
      </w:pPr>
      <w:r>
        <w:rPr>
          <w:color w:val="auto"/>
          <w:sz w:val="22"/>
          <w:szCs w:val="22"/>
        </w:rPr>
        <w:t xml:space="preserve">Zakres czynności w ramach usług asystenta do Programu „Asystent osobisty osoby niepełnosprawnej” – edycja 2023 – załącznik nr </w:t>
      </w:r>
      <w:r w:rsidRPr="00926788">
        <w:rPr>
          <w:color w:val="auto"/>
          <w:sz w:val="22"/>
          <w:szCs w:val="22"/>
        </w:rPr>
        <w:t>2</w:t>
      </w:r>
      <w:r w:rsidRPr="00B642F7">
        <w:rPr>
          <w:color w:val="FF0000"/>
          <w:sz w:val="22"/>
          <w:szCs w:val="22"/>
        </w:rPr>
        <w:t xml:space="preserve"> </w:t>
      </w:r>
      <w:r>
        <w:rPr>
          <w:color w:val="auto"/>
          <w:sz w:val="22"/>
          <w:szCs w:val="22"/>
        </w:rPr>
        <w:t xml:space="preserve">do </w:t>
      </w:r>
      <w:r w:rsidR="00926788">
        <w:rPr>
          <w:color w:val="auto"/>
          <w:sz w:val="22"/>
          <w:szCs w:val="22"/>
        </w:rPr>
        <w:t>Regulaminu</w:t>
      </w:r>
      <w:r>
        <w:rPr>
          <w:color w:val="auto"/>
          <w:sz w:val="22"/>
          <w:szCs w:val="22"/>
        </w:rPr>
        <w:t xml:space="preserve">, </w:t>
      </w:r>
    </w:p>
    <w:p w:rsidR="00BD02CE" w:rsidRDefault="00BD02CE" w:rsidP="00FD2D46">
      <w:pPr>
        <w:pStyle w:val="Default"/>
        <w:numPr>
          <w:ilvl w:val="0"/>
          <w:numId w:val="7"/>
        </w:numPr>
        <w:spacing w:after="23"/>
        <w:rPr>
          <w:color w:val="auto"/>
          <w:sz w:val="22"/>
          <w:szCs w:val="22"/>
        </w:rPr>
      </w:pPr>
      <w:r>
        <w:rPr>
          <w:color w:val="auto"/>
          <w:sz w:val="22"/>
          <w:szCs w:val="22"/>
        </w:rPr>
        <w:t xml:space="preserve">Kserokopię aktualnego orzeczenia o znacznym stopniu niepełnosprawności, </w:t>
      </w:r>
    </w:p>
    <w:p w:rsidR="00BD02CE" w:rsidRPr="00926788" w:rsidRDefault="00BD02CE" w:rsidP="00FD2D46">
      <w:pPr>
        <w:pStyle w:val="Default"/>
        <w:numPr>
          <w:ilvl w:val="0"/>
          <w:numId w:val="7"/>
        </w:numPr>
        <w:spacing w:after="23"/>
        <w:rPr>
          <w:color w:val="auto"/>
          <w:sz w:val="22"/>
          <w:szCs w:val="22"/>
        </w:rPr>
      </w:pPr>
      <w:r w:rsidRPr="00926788">
        <w:rPr>
          <w:color w:val="auto"/>
          <w:sz w:val="22"/>
          <w:szCs w:val="22"/>
        </w:rPr>
        <w:t xml:space="preserve">Oświadczenie o wskazaniu osoby do realizacji usługi asystenta osobistego osoby niepełnosprawnej – załącznik nr 3 do </w:t>
      </w:r>
      <w:r w:rsidR="00F05484">
        <w:rPr>
          <w:color w:val="auto"/>
          <w:sz w:val="22"/>
          <w:szCs w:val="22"/>
        </w:rPr>
        <w:t>R</w:t>
      </w:r>
      <w:r w:rsidRPr="00926788">
        <w:rPr>
          <w:color w:val="auto"/>
          <w:sz w:val="22"/>
          <w:szCs w:val="22"/>
        </w:rPr>
        <w:t xml:space="preserve">egulaminu, </w:t>
      </w:r>
    </w:p>
    <w:p w:rsidR="00BD02CE" w:rsidRDefault="00BD02CE" w:rsidP="00FD2D46">
      <w:pPr>
        <w:pStyle w:val="Default"/>
        <w:numPr>
          <w:ilvl w:val="0"/>
          <w:numId w:val="7"/>
        </w:numPr>
        <w:rPr>
          <w:color w:val="auto"/>
          <w:sz w:val="22"/>
          <w:szCs w:val="22"/>
        </w:rPr>
      </w:pPr>
      <w:r>
        <w:rPr>
          <w:color w:val="auto"/>
          <w:sz w:val="22"/>
          <w:szCs w:val="22"/>
        </w:rPr>
        <w:t xml:space="preserve">Klauzula informacyjna w ramach Programu „Asystent osobisty osoby niepełnosprawnej” – edycja 2023 – załącznik nr </w:t>
      </w:r>
      <w:r w:rsidRPr="00915531">
        <w:rPr>
          <w:color w:val="auto"/>
          <w:sz w:val="22"/>
          <w:szCs w:val="22"/>
        </w:rPr>
        <w:t xml:space="preserve">4 </w:t>
      </w:r>
      <w:r>
        <w:rPr>
          <w:color w:val="auto"/>
          <w:sz w:val="22"/>
          <w:szCs w:val="22"/>
        </w:rPr>
        <w:t xml:space="preserve">do </w:t>
      </w:r>
      <w:r w:rsidR="00F05484">
        <w:rPr>
          <w:color w:val="auto"/>
          <w:sz w:val="22"/>
          <w:szCs w:val="22"/>
        </w:rPr>
        <w:t>Regulaminu</w:t>
      </w:r>
      <w:r>
        <w:rPr>
          <w:color w:val="auto"/>
          <w:sz w:val="22"/>
          <w:szCs w:val="22"/>
        </w:rPr>
        <w:t xml:space="preserve">. </w:t>
      </w:r>
    </w:p>
    <w:p w:rsidR="00915531" w:rsidRDefault="00915531" w:rsidP="00915531">
      <w:pPr>
        <w:pStyle w:val="Default"/>
        <w:numPr>
          <w:ilvl w:val="0"/>
          <w:numId w:val="7"/>
        </w:numPr>
        <w:rPr>
          <w:color w:val="auto"/>
          <w:sz w:val="22"/>
          <w:szCs w:val="22"/>
        </w:rPr>
      </w:pPr>
      <w:r>
        <w:rPr>
          <w:color w:val="auto"/>
          <w:sz w:val="22"/>
          <w:szCs w:val="22"/>
        </w:rPr>
        <w:t>Klauzula informacyjna RODO w ramach Programu „Asystent osobisty osoby niepełnosprawnej” – edycja 2023 Ministra Rodziny i Polityki Społecznej – załącznik nr 5</w:t>
      </w:r>
      <w:r w:rsidRPr="00B642F7">
        <w:rPr>
          <w:color w:val="FF0000"/>
          <w:sz w:val="22"/>
          <w:szCs w:val="22"/>
        </w:rPr>
        <w:t xml:space="preserve"> </w:t>
      </w:r>
      <w:r>
        <w:rPr>
          <w:color w:val="auto"/>
          <w:sz w:val="22"/>
          <w:szCs w:val="22"/>
        </w:rPr>
        <w:t xml:space="preserve">do </w:t>
      </w:r>
      <w:r w:rsidR="00F05484">
        <w:rPr>
          <w:color w:val="auto"/>
          <w:sz w:val="22"/>
          <w:szCs w:val="22"/>
        </w:rPr>
        <w:t>Regulaminu</w:t>
      </w:r>
      <w:r>
        <w:rPr>
          <w:color w:val="auto"/>
          <w:sz w:val="22"/>
          <w:szCs w:val="22"/>
        </w:rPr>
        <w:t xml:space="preserve">. </w:t>
      </w:r>
    </w:p>
    <w:p w:rsidR="00F05484" w:rsidRPr="00F05484" w:rsidRDefault="00F05484" w:rsidP="00915531">
      <w:pPr>
        <w:pStyle w:val="Default"/>
        <w:numPr>
          <w:ilvl w:val="0"/>
          <w:numId w:val="7"/>
        </w:numPr>
        <w:rPr>
          <w:color w:val="auto"/>
          <w:sz w:val="22"/>
          <w:szCs w:val="22"/>
        </w:rPr>
      </w:pPr>
      <w:r w:rsidRPr="00F05484">
        <w:rPr>
          <w:color w:val="auto"/>
          <w:sz w:val="22"/>
          <w:szCs w:val="22"/>
        </w:rPr>
        <w:t xml:space="preserve">Akceptacja asystenta osobistego osoby niepełnosprawnej do Programu </w:t>
      </w:r>
      <w:r>
        <w:rPr>
          <w:color w:val="auto"/>
          <w:sz w:val="22"/>
          <w:szCs w:val="22"/>
        </w:rPr>
        <w:t>„</w:t>
      </w:r>
      <w:r w:rsidRPr="00F05484">
        <w:rPr>
          <w:color w:val="auto"/>
          <w:sz w:val="22"/>
          <w:szCs w:val="22"/>
        </w:rPr>
        <w:t>Asystent osobisty osoby niepełnosprawnej</w:t>
      </w:r>
      <w:r>
        <w:rPr>
          <w:color w:val="auto"/>
          <w:sz w:val="22"/>
          <w:szCs w:val="22"/>
        </w:rPr>
        <w:t>” - z</w:t>
      </w:r>
      <w:r w:rsidRPr="00F05484">
        <w:rPr>
          <w:color w:val="auto"/>
          <w:sz w:val="22"/>
          <w:szCs w:val="22"/>
        </w:rPr>
        <w:t>ałącznik nr 6</w:t>
      </w:r>
      <w:r>
        <w:rPr>
          <w:color w:val="auto"/>
          <w:sz w:val="22"/>
          <w:szCs w:val="22"/>
        </w:rPr>
        <w:t xml:space="preserve"> do Regulaminu.</w:t>
      </w:r>
    </w:p>
    <w:p w:rsidR="00BD02CE" w:rsidRDefault="00BD02CE" w:rsidP="00BD02CE">
      <w:pPr>
        <w:pStyle w:val="Default"/>
        <w:ind w:left="360"/>
        <w:rPr>
          <w:color w:val="auto"/>
          <w:sz w:val="22"/>
          <w:szCs w:val="22"/>
        </w:rPr>
      </w:pPr>
    </w:p>
    <w:p w:rsidR="00BD02CE" w:rsidRPr="00640B7F" w:rsidRDefault="00BD02CE" w:rsidP="00FD2D46">
      <w:pPr>
        <w:pStyle w:val="Default"/>
        <w:numPr>
          <w:ilvl w:val="0"/>
          <w:numId w:val="10"/>
        </w:numPr>
        <w:rPr>
          <w:color w:val="auto"/>
          <w:sz w:val="22"/>
          <w:szCs w:val="22"/>
        </w:rPr>
      </w:pPr>
      <w:r>
        <w:rPr>
          <w:color w:val="auto"/>
          <w:sz w:val="22"/>
          <w:szCs w:val="22"/>
        </w:rPr>
        <w:t>Dokumenty będą dostępne w Gminnym Ośrodku Pomocy Społecznej przy ul. Namysłowskiej 28, 46-081 Dobrzeń Wielki, w godzinach urzędowania tj. w poniedziałek od 7.30 do 15.3</w:t>
      </w:r>
      <w:r w:rsidRPr="00640B7F">
        <w:rPr>
          <w:color w:val="auto"/>
          <w:sz w:val="22"/>
          <w:szCs w:val="22"/>
        </w:rPr>
        <w:t>0, wtorek-piątek od 7.30 do 14.30,</w:t>
      </w:r>
      <w:r>
        <w:rPr>
          <w:color w:val="auto"/>
          <w:sz w:val="22"/>
          <w:szCs w:val="22"/>
        </w:rPr>
        <w:t xml:space="preserve"> </w:t>
      </w:r>
      <w:r w:rsidRPr="00640B7F">
        <w:rPr>
          <w:color w:val="auto"/>
          <w:sz w:val="22"/>
          <w:szCs w:val="22"/>
        </w:rPr>
        <w:t>w pią</w:t>
      </w:r>
      <w:r>
        <w:rPr>
          <w:color w:val="auto"/>
          <w:sz w:val="22"/>
          <w:szCs w:val="22"/>
        </w:rPr>
        <w:t xml:space="preserve">tek od 7.30 do 13.30, oraz na stronie internetowej </w:t>
      </w:r>
      <w:r>
        <w:t>www.gops.dobrzwielki.pl</w:t>
      </w:r>
    </w:p>
    <w:p w:rsidR="00FD2D46" w:rsidRDefault="00BD02CE" w:rsidP="00FD2D46">
      <w:pPr>
        <w:pStyle w:val="Default"/>
        <w:numPr>
          <w:ilvl w:val="0"/>
          <w:numId w:val="10"/>
        </w:numPr>
        <w:ind w:hanging="294"/>
        <w:rPr>
          <w:color w:val="auto"/>
          <w:sz w:val="22"/>
          <w:szCs w:val="22"/>
        </w:rPr>
      </w:pPr>
      <w:r w:rsidRPr="00640B7F">
        <w:rPr>
          <w:color w:val="auto"/>
          <w:sz w:val="22"/>
          <w:szCs w:val="22"/>
        </w:rPr>
        <w:t>Dokumenty należy złożyć w formie papierowej w Gminnym Ośrodku Pomocy Społecznej przy ul. Namysłowskiej 28, 46-081 Dobrzeń Wielki, w godzinach urzędowania tj. w poniedziałek od 7.30 do 15.30, wtorek</w:t>
      </w:r>
      <w:r w:rsidR="00B6508E">
        <w:rPr>
          <w:color w:val="auto"/>
          <w:sz w:val="22"/>
          <w:szCs w:val="22"/>
        </w:rPr>
        <w:t xml:space="preserve"> </w:t>
      </w:r>
      <w:r w:rsidRPr="00640B7F">
        <w:rPr>
          <w:color w:val="auto"/>
          <w:sz w:val="22"/>
          <w:szCs w:val="22"/>
        </w:rPr>
        <w:t>-</w:t>
      </w:r>
      <w:r w:rsidR="00B6508E">
        <w:rPr>
          <w:color w:val="auto"/>
          <w:sz w:val="22"/>
          <w:szCs w:val="22"/>
        </w:rPr>
        <w:t xml:space="preserve"> </w:t>
      </w:r>
      <w:r w:rsidRPr="00640B7F">
        <w:rPr>
          <w:color w:val="auto"/>
          <w:sz w:val="22"/>
          <w:szCs w:val="22"/>
        </w:rPr>
        <w:t>piątek od 7.30 do 14.30, w piątek od 7.30 do 13</w:t>
      </w:r>
      <w:r>
        <w:rPr>
          <w:color w:val="auto"/>
          <w:sz w:val="22"/>
          <w:szCs w:val="22"/>
        </w:rPr>
        <w:t>.30</w:t>
      </w:r>
      <w:r w:rsidR="00FD2D46">
        <w:rPr>
          <w:color w:val="auto"/>
          <w:sz w:val="22"/>
          <w:szCs w:val="22"/>
        </w:rPr>
        <w:t xml:space="preserve"> lub wysłać pocztą</w:t>
      </w:r>
    </w:p>
    <w:p w:rsidR="00670320" w:rsidRPr="00670320" w:rsidRDefault="00BD02CE" w:rsidP="00FD2D46">
      <w:pPr>
        <w:pStyle w:val="Default"/>
        <w:numPr>
          <w:ilvl w:val="0"/>
          <w:numId w:val="10"/>
        </w:numPr>
        <w:ind w:hanging="294"/>
        <w:rPr>
          <w:color w:val="auto"/>
          <w:sz w:val="22"/>
          <w:szCs w:val="22"/>
        </w:rPr>
      </w:pPr>
      <w:r w:rsidRPr="00FD2D46">
        <w:t xml:space="preserve">Dokumenty rekrutacyjne powinny zostać podpisane przez osobą zainteresowaną lub opiekuna prawnego. Dokumenty mogą zostać odebrane przez pracownika Ośrodka w miejscu zamieszkania kandydata w przypadku braku możliwości dostarczenia ich pod wskazany adres, po </w:t>
      </w:r>
      <w:r w:rsidR="00B6508E">
        <w:t>w</w:t>
      </w:r>
      <w:r w:rsidRPr="00FD2D46">
        <w:t>cześniejszym dokonaniu stosownych uzgodnień drogą telefoniczną,</w:t>
      </w:r>
    </w:p>
    <w:p w:rsidR="00FD2D46" w:rsidRPr="00FD2D46" w:rsidRDefault="00BD02CE" w:rsidP="00670320">
      <w:pPr>
        <w:pStyle w:val="Default"/>
        <w:ind w:left="720"/>
        <w:rPr>
          <w:color w:val="auto"/>
          <w:sz w:val="22"/>
          <w:szCs w:val="22"/>
        </w:rPr>
      </w:pPr>
      <w:r w:rsidRPr="00FD2D46">
        <w:t xml:space="preserve"> pod numerem telefonu: 77 40 32</w:t>
      </w:r>
      <w:r w:rsidR="00FD2D46">
        <w:t> </w:t>
      </w:r>
      <w:r w:rsidRPr="00FD2D46">
        <w:t>550.</w:t>
      </w:r>
    </w:p>
    <w:p w:rsidR="005A31E9" w:rsidRPr="005A31E9" w:rsidRDefault="005A31E9" w:rsidP="005A31E9">
      <w:pPr>
        <w:pStyle w:val="Default"/>
        <w:ind w:left="720"/>
        <w:rPr>
          <w:color w:val="auto"/>
          <w:sz w:val="22"/>
          <w:szCs w:val="22"/>
        </w:rPr>
      </w:pPr>
    </w:p>
    <w:p w:rsidR="00FD2D46" w:rsidRPr="00FD2D46" w:rsidRDefault="00BD02CE" w:rsidP="00FD2D46">
      <w:pPr>
        <w:pStyle w:val="Default"/>
        <w:numPr>
          <w:ilvl w:val="0"/>
          <w:numId w:val="10"/>
        </w:numPr>
        <w:ind w:hanging="294"/>
        <w:rPr>
          <w:color w:val="auto"/>
          <w:sz w:val="22"/>
          <w:szCs w:val="22"/>
        </w:rPr>
      </w:pPr>
      <w:r w:rsidRPr="00FD2D46">
        <w:t xml:space="preserve">Zgłoszenia do Programu będą przyjmowane w terminie od dnia 27 stycznia 2023 r. </w:t>
      </w:r>
    </w:p>
    <w:p w:rsidR="00FD2D46" w:rsidRPr="00FD2D46" w:rsidRDefault="00BD02CE" w:rsidP="00FD2D46">
      <w:pPr>
        <w:pStyle w:val="Default"/>
        <w:numPr>
          <w:ilvl w:val="0"/>
          <w:numId w:val="10"/>
        </w:numPr>
        <w:ind w:hanging="294"/>
        <w:rPr>
          <w:color w:val="auto"/>
          <w:sz w:val="22"/>
          <w:szCs w:val="22"/>
        </w:rPr>
      </w:pPr>
      <w:r w:rsidRPr="00FD2D46">
        <w:t xml:space="preserve">O zakwalifikowaniu się do Programu decydować będzie kolejność zgłoszeń. </w:t>
      </w:r>
    </w:p>
    <w:p w:rsidR="00FD2D46" w:rsidRPr="00FD2D46" w:rsidRDefault="00BD02CE" w:rsidP="00FD2D46">
      <w:pPr>
        <w:pStyle w:val="Default"/>
        <w:numPr>
          <w:ilvl w:val="0"/>
          <w:numId w:val="10"/>
        </w:numPr>
        <w:ind w:hanging="294"/>
        <w:rPr>
          <w:color w:val="auto"/>
          <w:sz w:val="22"/>
          <w:szCs w:val="22"/>
        </w:rPr>
      </w:pPr>
      <w:r w:rsidRPr="00FD2D46">
        <w:t xml:space="preserve">O wynikach rekrutacji osoby zakwalifikowane do udziału w Programie zostaną poinformowane w dogodnej dla uczestnika formie. </w:t>
      </w:r>
    </w:p>
    <w:p w:rsidR="00FD2D46" w:rsidRPr="00FD2D46" w:rsidRDefault="00BD02CE" w:rsidP="00FD2D46">
      <w:pPr>
        <w:pStyle w:val="Default"/>
        <w:numPr>
          <w:ilvl w:val="0"/>
          <w:numId w:val="10"/>
        </w:numPr>
        <w:ind w:hanging="294"/>
        <w:rPr>
          <w:color w:val="auto"/>
          <w:sz w:val="22"/>
          <w:szCs w:val="22"/>
        </w:rPr>
      </w:pPr>
      <w:r w:rsidRPr="00FD2D46">
        <w:t xml:space="preserve">Koordynator weryfikuje poprawność i kompletność złożonych dokumentów oraz sprawdza kwalifikowalność uczestników. </w:t>
      </w:r>
    </w:p>
    <w:p w:rsidR="00FD2D46" w:rsidRPr="00FD2D46" w:rsidRDefault="00BD02CE" w:rsidP="00FD2D46">
      <w:pPr>
        <w:pStyle w:val="Default"/>
        <w:numPr>
          <w:ilvl w:val="0"/>
          <w:numId w:val="10"/>
        </w:numPr>
        <w:ind w:hanging="294"/>
        <w:rPr>
          <w:color w:val="auto"/>
          <w:sz w:val="22"/>
          <w:szCs w:val="22"/>
        </w:rPr>
      </w:pPr>
      <w:r w:rsidRPr="00FD2D46">
        <w:lastRenderedPageBreak/>
        <w:t xml:space="preserve">W przypadku pozytywnej weryfikacji zostaje mu przydzielony Asystent osobisty osoby niepełnosprawnej, z którym ustala dalsze zasady współpracy lub trafia na listę rezerwową. </w:t>
      </w:r>
    </w:p>
    <w:p w:rsidR="00FD2D46" w:rsidRPr="00FD2D46" w:rsidRDefault="00BD02CE" w:rsidP="00FD2D46">
      <w:pPr>
        <w:pStyle w:val="Default"/>
        <w:numPr>
          <w:ilvl w:val="0"/>
          <w:numId w:val="10"/>
        </w:numPr>
        <w:ind w:hanging="294"/>
        <w:rPr>
          <w:color w:val="auto"/>
          <w:sz w:val="22"/>
          <w:szCs w:val="22"/>
        </w:rPr>
      </w:pPr>
      <w:r w:rsidRPr="00FD2D46">
        <w:t xml:space="preserve">W przypadku większej ilości kandydatów spełniających kryteria formalne o udziale w Programie zadecyduje kolejność zgłoszeń. </w:t>
      </w:r>
    </w:p>
    <w:p w:rsidR="00FD2D46" w:rsidRPr="00FD2D46" w:rsidRDefault="00BD02CE" w:rsidP="00FD2D46">
      <w:pPr>
        <w:pStyle w:val="Default"/>
        <w:numPr>
          <w:ilvl w:val="0"/>
          <w:numId w:val="10"/>
        </w:numPr>
        <w:ind w:hanging="294"/>
        <w:rPr>
          <w:color w:val="auto"/>
          <w:sz w:val="22"/>
          <w:szCs w:val="22"/>
        </w:rPr>
      </w:pPr>
      <w:r w:rsidRPr="00FD2D46">
        <w:t xml:space="preserve">Koordynator sporządza listę osób zakwalifikowanych do Programu, listę osób niezakwalifikowanych do Programu oraz listę rezerwową, gdzie trafią kandydaci spełniający kryteria, nie zakwalifikowani do Programu z powodu braku miejsc. </w:t>
      </w:r>
    </w:p>
    <w:p w:rsidR="00FD2D46" w:rsidRPr="00FD2D46" w:rsidRDefault="00BD02CE" w:rsidP="00FD2D46">
      <w:pPr>
        <w:pStyle w:val="Default"/>
        <w:numPr>
          <w:ilvl w:val="0"/>
          <w:numId w:val="10"/>
        </w:numPr>
        <w:ind w:hanging="294"/>
        <w:rPr>
          <w:color w:val="auto"/>
          <w:sz w:val="22"/>
          <w:szCs w:val="22"/>
        </w:rPr>
      </w:pPr>
      <w:r w:rsidRPr="00FD2D46">
        <w:t xml:space="preserve">W przypadku zwolnienia się miejsca w Programie, asystenturą zostanie objęta kolejna osoba z listy rezerwowej. </w:t>
      </w:r>
    </w:p>
    <w:p w:rsidR="00FD2D46" w:rsidRPr="00FD2D46" w:rsidRDefault="00BD02CE" w:rsidP="00FD2D46">
      <w:pPr>
        <w:pStyle w:val="Default"/>
        <w:numPr>
          <w:ilvl w:val="0"/>
          <w:numId w:val="10"/>
        </w:numPr>
        <w:ind w:hanging="294"/>
        <w:rPr>
          <w:color w:val="auto"/>
          <w:sz w:val="22"/>
          <w:szCs w:val="22"/>
        </w:rPr>
      </w:pPr>
      <w:r w:rsidRPr="00FD2D46">
        <w:t xml:space="preserve">Dopuszcza się możliwość prowadzenia rekrutacji uzupełniającej w przypadku braku chętnych osób do udziału w Programie i braku listy rezerwowej. </w:t>
      </w:r>
    </w:p>
    <w:p w:rsidR="00BD02CE" w:rsidRPr="00FD2D46" w:rsidRDefault="00BD02CE" w:rsidP="00FD2D46">
      <w:pPr>
        <w:pStyle w:val="Default"/>
        <w:numPr>
          <w:ilvl w:val="0"/>
          <w:numId w:val="10"/>
        </w:numPr>
        <w:ind w:hanging="294"/>
        <w:rPr>
          <w:color w:val="auto"/>
          <w:sz w:val="22"/>
          <w:szCs w:val="22"/>
        </w:rPr>
      </w:pPr>
      <w:r w:rsidRPr="00FD2D46">
        <w:t xml:space="preserve">Działania rekrutacyjne wsparte będą kampanią promocyjno-informacyjną. </w:t>
      </w:r>
    </w:p>
    <w:p w:rsidR="00BD02CE" w:rsidRPr="00FD2D46" w:rsidRDefault="00BD02CE" w:rsidP="00FD2D46">
      <w:pPr>
        <w:rPr>
          <w:rFonts w:ascii="Times New Roman" w:hAnsi="Times New Roman" w:cs="Times New Roman"/>
        </w:rPr>
      </w:pPr>
    </w:p>
    <w:p w:rsidR="00BD02CE" w:rsidRPr="00FD2D46" w:rsidRDefault="00BD02CE" w:rsidP="00FD2D46">
      <w:pPr>
        <w:jc w:val="center"/>
        <w:rPr>
          <w:rFonts w:ascii="Times New Roman" w:hAnsi="Times New Roman" w:cs="Times New Roman"/>
          <w:sz w:val="23"/>
          <w:szCs w:val="23"/>
        </w:rPr>
      </w:pPr>
      <w:r w:rsidRPr="00FD2D46">
        <w:rPr>
          <w:rFonts w:ascii="Times New Roman" w:hAnsi="Times New Roman" w:cs="Times New Roman"/>
          <w:b/>
          <w:bCs/>
          <w:sz w:val="23"/>
          <w:szCs w:val="23"/>
        </w:rPr>
        <w:t>§4</w:t>
      </w:r>
    </w:p>
    <w:p w:rsidR="00BD02CE" w:rsidRPr="00FD2D46" w:rsidRDefault="00BD02CE" w:rsidP="00FD2D46">
      <w:pPr>
        <w:jc w:val="center"/>
        <w:rPr>
          <w:rFonts w:ascii="Times New Roman" w:hAnsi="Times New Roman" w:cs="Times New Roman"/>
          <w:b/>
          <w:bCs/>
          <w:sz w:val="23"/>
          <w:szCs w:val="23"/>
        </w:rPr>
      </w:pPr>
      <w:r w:rsidRPr="00FD2D46">
        <w:rPr>
          <w:rFonts w:ascii="Times New Roman" w:hAnsi="Times New Roman" w:cs="Times New Roman"/>
          <w:b/>
          <w:bCs/>
          <w:sz w:val="23"/>
          <w:szCs w:val="23"/>
        </w:rPr>
        <w:t>Zasady uczestnictwa</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Uczestnik Programu nie ponosi odpłatności za usługę przyznaną w ramach Programu. </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W podejmowanych działaniach asystent ma obowiązek brania pod uwagę potrzeby i preferencje uczestnika Programu. </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Limit godzin usług asystenta przypadających na 1 uczestnika Programu w okresie jego realizacji wynosi:</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405 godzin, w przypadku osoby ze znacznym stopniem niepełnosprawności, </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nie więcej niż 300 godzin, w przypadku osoby z umiarkowanym stopniem niepełnosprawności,</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300 godzin, dla dzieci do 16 roku życia z orzeczeniem niepełnosprawności, </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Jako godzinę należy rozumieć 60 minut. </w:t>
      </w:r>
    </w:p>
    <w:p w:rsidR="00BD02CE" w:rsidRPr="00B6508E" w:rsidRDefault="00BD02CE" w:rsidP="005A31E9">
      <w:pPr>
        <w:pStyle w:val="Akapitzlist"/>
        <w:numPr>
          <w:ilvl w:val="0"/>
          <w:numId w:val="12"/>
        </w:numPr>
        <w:spacing w:line="240" w:lineRule="auto"/>
        <w:ind w:left="714" w:hanging="357"/>
        <w:rPr>
          <w:rFonts w:ascii="Times New Roman" w:hAnsi="Times New Roman" w:cs="Times New Roman"/>
        </w:rPr>
      </w:pPr>
      <w:r w:rsidRPr="00B6508E">
        <w:rPr>
          <w:rFonts w:ascii="Times New Roman" w:hAnsi="Times New Roman" w:cs="Times New Roman"/>
        </w:rPr>
        <w:t>Usługi asystenta mogą być realizowane przez 24 god</w:t>
      </w:r>
      <w:r w:rsidR="005A31E9">
        <w:rPr>
          <w:rFonts w:ascii="Times New Roman" w:hAnsi="Times New Roman" w:cs="Times New Roman"/>
        </w:rPr>
        <w:t>ziny na dobę, 7 dni w tygodniu,</w:t>
      </w:r>
      <w:r w:rsidR="005A31E9" w:rsidRPr="005A31E9">
        <w:rPr>
          <w:rFonts w:cstheme="minorHAnsi"/>
          <w:sz w:val="24"/>
          <w:szCs w:val="24"/>
        </w:rPr>
        <w:t xml:space="preserve"> </w:t>
      </w:r>
      <w:r w:rsidR="005A31E9" w:rsidRPr="005A31E9">
        <w:rPr>
          <w:rFonts w:ascii="Times New Roman" w:hAnsi="Times New Roman" w:cs="Times New Roman"/>
        </w:rPr>
        <w:t>przy czym przez tą samą osobę maksymalnie do 12 godzin na dob</w:t>
      </w:r>
      <w:r w:rsidR="005A31E9" w:rsidRPr="00D011C7">
        <w:rPr>
          <w:rFonts w:cstheme="minorHAnsi"/>
          <w:sz w:val="24"/>
          <w:szCs w:val="24"/>
        </w:rPr>
        <w:t>ę</w:t>
      </w:r>
      <w:r w:rsidR="005A31E9">
        <w:rPr>
          <w:rFonts w:cstheme="minorHAnsi"/>
          <w:sz w:val="24"/>
          <w:szCs w:val="24"/>
        </w:rPr>
        <w:t>.</w:t>
      </w:r>
    </w:p>
    <w:p w:rsidR="00BD02CE" w:rsidRPr="005A31E9"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Rozliczenie usług asystenta będzie następowało na podstawie wypełnionej Karty realizacji usług asystenckich, stanowiącej załącznik nr </w:t>
      </w:r>
      <w:r w:rsidR="005A31E9">
        <w:rPr>
          <w:rFonts w:ascii="Times New Roman" w:hAnsi="Times New Roman" w:cs="Times New Roman"/>
        </w:rPr>
        <w:t>8</w:t>
      </w:r>
      <w:r w:rsidRPr="00B6508E">
        <w:rPr>
          <w:rFonts w:ascii="Times New Roman" w:hAnsi="Times New Roman" w:cs="Times New Roman"/>
          <w:color w:val="FF0000"/>
        </w:rPr>
        <w:t xml:space="preserve"> </w:t>
      </w:r>
      <w:r w:rsidRPr="00B6508E">
        <w:rPr>
          <w:rFonts w:ascii="Times New Roman" w:hAnsi="Times New Roman" w:cs="Times New Roman"/>
        </w:rPr>
        <w:t>do Programu. Rozliczenie zostanie przedłożone przez asystenta w Gminnym Ośrodku Pomocy Społecznej w Dobrzeniu Wielkim do ostatniego dnia roboczego miesiąca, którego dotyczy</w:t>
      </w:r>
      <w:r w:rsidRPr="00B6508E">
        <w:rPr>
          <w:rFonts w:ascii="Times New Roman" w:hAnsi="Times New Roman" w:cs="Times New Roman"/>
          <w:b/>
          <w:bCs/>
        </w:rPr>
        <w:t xml:space="preserve">. </w:t>
      </w:r>
    </w:p>
    <w:p w:rsidR="005A31E9" w:rsidRDefault="005A31E9" w:rsidP="005A31E9">
      <w:pPr>
        <w:rPr>
          <w:rFonts w:ascii="Times New Roman" w:hAnsi="Times New Roman" w:cs="Times New Roman"/>
        </w:rPr>
      </w:pPr>
    </w:p>
    <w:p w:rsidR="005A31E9" w:rsidRDefault="005A31E9" w:rsidP="005A31E9">
      <w:pPr>
        <w:rPr>
          <w:rFonts w:ascii="Times New Roman" w:hAnsi="Times New Roman" w:cs="Times New Roman"/>
        </w:rPr>
      </w:pPr>
    </w:p>
    <w:p w:rsidR="005A31E9" w:rsidRPr="005A31E9" w:rsidRDefault="005A31E9" w:rsidP="005A31E9">
      <w:pPr>
        <w:rPr>
          <w:rFonts w:ascii="Times New Roman" w:hAnsi="Times New Roman" w:cs="Times New Roman"/>
        </w:rPr>
      </w:pPr>
    </w:p>
    <w:p w:rsidR="00BD02CE" w:rsidRPr="00FD2D46" w:rsidRDefault="00BD02CE" w:rsidP="00B6508E">
      <w:pPr>
        <w:jc w:val="center"/>
        <w:rPr>
          <w:rFonts w:ascii="Times New Roman" w:hAnsi="Times New Roman" w:cs="Times New Roman"/>
        </w:rPr>
      </w:pPr>
      <w:r w:rsidRPr="00FD2D46">
        <w:rPr>
          <w:rFonts w:ascii="Times New Roman" w:hAnsi="Times New Roman" w:cs="Times New Roman"/>
          <w:b/>
          <w:bCs/>
        </w:rPr>
        <w:t>§5</w:t>
      </w:r>
    </w:p>
    <w:p w:rsidR="00BD02CE" w:rsidRPr="00FD2D46" w:rsidRDefault="00BD02CE" w:rsidP="00B6508E">
      <w:pPr>
        <w:jc w:val="center"/>
        <w:rPr>
          <w:rFonts w:ascii="Times New Roman" w:hAnsi="Times New Roman" w:cs="Times New Roman"/>
          <w:b/>
          <w:bCs/>
        </w:rPr>
      </w:pPr>
      <w:r w:rsidRPr="00FD2D46">
        <w:rPr>
          <w:rFonts w:ascii="Times New Roman" w:hAnsi="Times New Roman" w:cs="Times New Roman"/>
          <w:b/>
          <w:bCs/>
        </w:rPr>
        <w:t>Postanowienia końcowe</w:t>
      </w:r>
    </w:p>
    <w:p w:rsidR="00BD02CE" w:rsidRPr="00FD2D46" w:rsidRDefault="00BD02CE" w:rsidP="00FD2D46">
      <w:pPr>
        <w:rPr>
          <w:rFonts w:ascii="Times New Roman" w:hAnsi="Times New Roman" w:cs="Times New Roman"/>
        </w:rPr>
      </w:pP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lastRenderedPageBreak/>
        <w:t xml:space="preserve">W godzinach realizacji usługi asystenta nie mogą być świadczone inne formy pomocy usługowej, w tym: usługi opiekuńcze lub specjalistyczne usługi opiekuńcze, o których mowa w ustawie o pomocy społecznej bądź usługi finansowane w ramach Funduszu Solidarnościowego lub z innych źródeł. </w:t>
      </w: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W przypadku zmiany miejsca zamieszkania/pobytu osoba korzystająca z usług asystenta wskazuje nowy adres, a jeżeli zmiana wykracza poza obszar Gminy Dobrzeń Wielki składa oświadczenie o rezygnacji z udziału w Programie. </w:t>
      </w: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Usługa Asystenta nie może być świadczona przez członków rodziny, opiekunów prawnych lub osoby faktycznie zamieszkujące razem z uczestnikiem Programu. </w:t>
      </w:r>
    </w:p>
    <w:p w:rsidR="00BD02CE" w:rsidRDefault="00BD02CE"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Pr="00FD2D46" w:rsidRDefault="00177328" w:rsidP="00FD2D46">
      <w:pPr>
        <w:rPr>
          <w:rFonts w:ascii="Times New Roman" w:hAnsi="Times New Roman" w:cs="Times New Roman"/>
        </w:rPr>
      </w:pPr>
    </w:p>
    <w:p w:rsidR="001E7E62" w:rsidRPr="00EB1419" w:rsidRDefault="001E7E62" w:rsidP="001E7E62">
      <w:pPr>
        <w:rPr>
          <w:rFonts w:ascii="Times New Roman" w:hAnsi="Times New Roman" w:cs="Times New Roman"/>
        </w:rPr>
      </w:pPr>
      <w:r w:rsidRPr="00FD2D46">
        <w:rPr>
          <w:rFonts w:ascii="Times New Roman" w:hAnsi="Times New Roman" w:cs="Times New Roman"/>
        </w:rPr>
        <w:t>Załączniki:</w:t>
      </w:r>
    </w:p>
    <w:p w:rsidR="00EB1419" w:rsidRP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Karta zgłoszenia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1</w:t>
      </w:r>
    </w:p>
    <w:p w:rsidR="00EB1419" w:rsidRPr="00EB1419" w:rsidRDefault="00EB1419" w:rsidP="00EB1419">
      <w:pPr>
        <w:pStyle w:val="Akapitzlist"/>
        <w:numPr>
          <w:ilvl w:val="0"/>
          <w:numId w:val="17"/>
        </w:numPr>
        <w:rPr>
          <w:rFonts w:ascii="Times New Roman" w:hAnsi="Times New Roman" w:cs="Times New Roman"/>
          <w:i/>
        </w:rPr>
      </w:pPr>
      <w:r w:rsidRPr="00EB1419">
        <w:rPr>
          <w:rFonts w:ascii="Times New Roman" w:hAnsi="Times New Roman" w:cs="Times New Roman"/>
        </w:rPr>
        <w:t xml:space="preserve">Karta zakresu czynności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2</w:t>
      </w:r>
    </w:p>
    <w:p w:rsidR="00EB1419" w:rsidRPr="00EB1419" w:rsidRDefault="00EB1419" w:rsidP="00EB1419">
      <w:pPr>
        <w:pStyle w:val="Akapitzlist"/>
        <w:numPr>
          <w:ilvl w:val="0"/>
          <w:numId w:val="17"/>
        </w:numPr>
        <w:rPr>
          <w:rFonts w:ascii="Times New Roman" w:hAnsi="Times New Roman" w:cs="Times New Roman"/>
          <w:i/>
        </w:rPr>
      </w:pPr>
      <w:r w:rsidRPr="00EB1419">
        <w:rPr>
          <w:rFonts w:ascii="Times New Roman" w:hAnsi="Times New Roman" w:cs="Times New Roman"/>
        </w:rPr>
        <w:t xml:space="preserve">Oświadczenie o wskazaniu osoby do realizacji usługi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3</w:t>
      </w:r>
    </w:p>
    <w:p w:rsidR="00EB1419" w:rsidRP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Klauzula informacyjna w ramach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4</w:t>
      </w:r>
    </w:p>
    <w:p w:rsid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Klauzula informacyjna RODO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5</w:t>
      </w:r>
    </w:p>
    <w:p w:rsidR="00967915" w:rsidRPr="00F05484" w:rsidRDefault="00967915" w:rsidP="00EB1419">
      <w:pPr>
        <w:pStyle w:val="Akapitzlist"/>
        <w:numPr>
          <w:ilvl w:val="0"/>
          <w:numId w:val="17"/>
        </w:numPr>
        <w:rPr>
          <w:rFonts w:ascii="Times New Roman" w:hAnsi="Times New Roman" w:cs="Times New Roman"/>
        </w:rPr>
      </w:pPr>
      <w:r w:rsidRPr="00F05484">
        <w:rPr>
          <w:rFonts w:ascii="Times New Roman" w:hAnsi="Times New Roman" w:cs="Times New Roman"/>
        </w:rPr>
        <w:t xml:space="preserve">Akceptacja asystenta osobistego osoby niepełnosprawnej do Programu </w:t>
      </w:r>
      <w:r w:rsidRPr="00F05484">
        <w:rPr>
          <w:rFonts w:ascii="Times New Roman" w:hAnsi="Times New Roman" w:cs="Times New Roman"/>
          <w:i/>
        </w:rPr>
        <w:t>Asystent osobisty osoby niepełnosprawnej</w:t>
      </w:r>
      <w:r w:rsidRPr="00F05484">
        <w:rPr>
          <w:rFonts w:ascii="Times New Roman" w:hAnsi="Times New Roman" w:cs="Times New Roman"/>
        </w:rPr>
        <w:t xml:space="preserve"> - Załącznik nr 6</w:t>
      </w:r>
    </w:p>
    <w:p w:rsidR="00177328" w:rsidRPr="00F05484" w:rsidRDefault="00177328" w:rsidP="00177328">
      <w:pPr>
        <w:pStyle w:val="Akapitzlist"/>
        <w:numPr>
          <w:ilvl w:val="0"/>
          <w:numId w:val="17"/>
        </w:numPr>
        <w:rPr>
          <w:rFonts w:ascii="Times New Roman" w:hAnsi="Times New Roman" w:cs="Times New Roman"/>
        </w:rPr>
      </w:pPr>
      <w:r w:rsidRPr="00F05484">
        <w:rPr>
          <w:rFonts w:ascii="Times New Roman" w:hAnsi="Times New Roman" w:cs="Times New Roman"/>
        </w:rPr>
        <w:t xml:space="preserve">Oświadczenie uczestnika Programu </w:t>
      </w:r>
      <w:r w:rsidRPr="00F05484">
        <w:rPr>
          <w:rFonts w:ascii="Times New Roman" w:hAnsi="Times New Roman" w:cs="Times New Roman"/>
          <w:i/>
        </w:rPr>
        <w:t>Asystent osobisty osoby niepełnosprawnej</w:t>
      </w:r>
      <w:r w:rsidRPr="00F05484">
        <w:rPr>
          <w:rFonts w:ascii="Times New Roman" w:hAnsi="Times New Roman" w:cs="Times New Roman"/>
        </w:rPr>
        <w:t xml:space="preserve"> – Załącznik nr 7</w:t>
      </w:r>
    </w:p>
    <w:p w:rsidR="00F05484" w:rsidRPr="00F05484" w:rsidRDefault="00F05484" w:rsidP="00F05484">
      <w:pPr>
        <w:pStyle w:val="Akapitzlist"/>
        <w:numPr>
          <w:ilvl w:val="0"/>
          <w:numId w:val="17"/>
        </w:numPr>
        <w:rPr>
          <w:rFonts w:ascii="Times New Roman" w:hAnsi="Times New Roman" w:cs="Times New Roman"/>
        </w:rPr>
      </w:pPr>
      <w:r w:rsidRPr="00F05484">
        <w:rPr>
          <w:rFonts w:ascii="Times New Roman" w:hAnsi="Times New Roman" w:cs="Times New Roman"/>
        </w:rPr>
        <w:t xml:space="preserve">Karta realizacji usług asystencji osobistej do Programu </w:t>
      </w:r>
      <w:r w:rsidRPr="00F05484">
        <w:rPr>
          <w:rFonts w:ascii="Times New Roman" w:hAnsi="Times New Roman" w:cs="Times New Roman"/>
          <w:i/>
        </w:rPr>
        <w:t>Asystent osobisty osoby niepełnosprawnej</w:t>
      </w:r>
      <w:r w:rsidRPr="00F05484">
        <w:rPr>
          <w:rFonts w:ascii="Times New Roman" w:hAnsi="Times New Roman" w:cs="Times New Roman"/>
        </w:rPr>
        <w:t xml:space="preserve"> – Załącznik nr 8</w:t>
      </w:r>
    </w:p>
    <w:p w:rsidR="00F05484" w:rsidRPr="00177328" w:rsidRDefault="00F05484" w:rsidP="00F05484">
      <w:pPr>
        <w:pStyle w:val="Akapitzlist"/>
        <w:rPr>
          <w:rFonts w:ascii="Times New Roman" w:hAnsi="Times New Roman" w:cs="Times New Roman"/>
          <w:color w:val="FF0000"/>
        </w:rPr>
      </w:pPr>
    </w:p>
    <w:p w:rsidR="00967915" w:rsidRPr="00967915" w:rsidRDefault="00967915" w:rsidP="00177328">
      <w:pPr>
        <w:pStyle w:val="Akapitzlist"/>
        <w:rPr>
          <w:rFonts w:ascii="Times New Roman" w:hAnsi="Times New Roman" w:cs="Times New Roman"/>
          <w:color w:val="FF0000"/>
        </w:rPr>
      </w:pPr>
    </w:p>
    <w:p w:rsidR="00892E37" w:rsidRPr="00FD2D46" w:rsidRDefault="00892E37" w:rsidP="00FD2D46">
      <w:pPr>
        <w:rPr>
          <w:rFonts w:ascii="Times New Roman" w:hAnsi="Times New Roman" w:cs="Times New Roman"/>
        </w:rPr>
      </w:pPr>
    </w:p>
    <w:sectPr w:rsidR="00892E37" w:rsidRPr="00FD2D46" w:rsidSect="004B10D0">
      <w:headerReference w:type="default" r:id="rId7"/>
      <w:footerReference w:type="default" r:id="rId8"/>
      <w:pgSz w:w="11906" w:h="17338"/>
      <w:pgMar w:top="1400" w:right="825" w:bottom="625" w:left="9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48B" w:rsidRDefault="00A6548B" w:rsidP="003E14C2">
      <w:pPr>
        <w:spacing w:after="0" w:line="240" w:lineRule="auto"/>
      </w:pPr>
      <w:r>
        <w:separator/>
      </w:r>
    </w:p>
  </w:endnote>
  <w:endnote w:type="continuationSeparator" w:id="1">
    <w:p w:rsidR="00A6548B" w:rsidRDefault="00A6548B" w:rsidP="003E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28" w:rsidRPr="00177328" w:rsidRDefault="00177328" w:rsidP="00177328">
    <w:pPr>
      <w:pStyle w:val="Default"/>
      <w:jc w:val="center"/>
      <w:rPr>
        <w:bCs/>
        <w:iCs/>
        <w:sz w:val="20"/>
        <w:szCs w:val="20"/>
      </w:rPr>
    </w:pPr>
    <w:r w:rsidRPr="00177328">
      <w:rPr>
        <w:bCs/>
        <w:iCs/>
        <w:sz w:val="20"/>
        <w:szCs w:val="20"/>
      </w:rPr>
      <w:t xml:space="preserve">Asystent </w:t>
    </w:r>
    <w:r w:rsidR="00F26AEB">
      <w:rPr>
        <w:bCs/>
        <w:iCs/>
        <w:sz w:val="20"/>
        <w:szCs w:val="20"/>
      </w:rPr>
      <w:t>osobisty osoby niepełnosprawnej</w:t>
    </w:r>
    <w:r w:rsidRPr="00177328">
      <w:rPr>
        <w:bCs/>
        <w:iCs/>
        <w:sz w:val="20"/>
        <w:szCs w:val="20"/>
      </w:rPr>
      <w:t xml:space="preserve"> – edycja 2023</w:t>
    </w:r>
  </w:p>
  <w:p w:rsidR="00177328" w:rsidRPr="00177328" w:rsidRDefault="00177328" w:rsidP="00177328">
    <w:pPr>
      <w:pStyle w:val="Default"/>
      <w:jc w:val="center"/>
      <w:rPr>
        <w:bCs/>
        <w:iCs/>
        <w:sz w:val="20"/>
        <w:szCs w:val="20"/>
      </w:rPr>
    </w:pPr>
    <w:r w:rsidRPr="00177328">
      <w:rPr>
        <w:bCs/>
        <w:iCs/>
        <w:sz w:val="20"/>
        <w:szCs w:val="20"/>
      </w:rPr>
      <w:t>Realizowany jest przy wsparciu finansowym ze śro</w:t>
    </w:r>
    <w:r w:rsidR="00F05484">
      <w:rPr>
        <w:bCs/>
        <w:iCs/>
        <w:sz w:val="20"/>
        <w:szCs w:val="20"/>
      </w:rPr>
      <w:t>dków Funduszu Solidarnościowego</w:t>
    </w:r>
  </w:p>
  <w:p w:rsidR="00177328" w:rsidRDefault="00177328" w:rsidP="00177328">
    <w:pPr>
      <w:pStyle w:val="Default"/>
      <w:rPr>
        <w:color w:val="auto"/>
      </w:rPr>
    </w:pPr>
  </w:p>
  <w:p w:rsidR="00177328" w:rsidRDefault="001773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48B" w:rsidRDefault="00A6548B" w:rsidP="003E14C2">
      <w:pPr>
        <w:spacing w:after="0" w:line="240" w:lineRule="auto"/>
      </w:pPr>
      <w:r>
        <w:separator/>
      </w:r>
    </w:p>
  </w:footnote>
  <w:footnote w:type="continuationSeparator" w:id="1">
    <w:p w:rsidR="00A6548B" w:rsidRDefault="00A6548B" w:rsidP="003E14C2">
      <w:pPr>
        <w:spacing w:after="0" w:line="240" w:lineRule="auto"/>
      </w:pPr>
      <w:r>
        <w:continuationSeparator/>
      </w:r>
    </w:p>
  </w:footnote>
  <w:footnote w:id="2">
    <w:p w:rsidR="003E14C2" w:rsidRPr="003E14C2" w:rsidRDefault="003E14C2" w:rsidP="003E14C2">
      <w:pPr>
        <w:spacing w:line="240" w:lineRule="auto"/>
        <w:jc w:val="both"/>
        <w:rPr>
          <w:rFonts w:ascii="Times New Roman" w:hAnsi="Times New Roman" w:cs="Times New Roman"/>
          <w:sz w:val="20"/>
          <w:szCs w:val="20"/>
        </w:rPr>
      </w:pPr>
      <w:r w:rsidRPr="003E14C2">
        <w:rPr>
          <w:rStyle w:val="Odwoanieprzypisudolnego"/>
          <w:rFonts w:ascii="Times New Roman" w:hAnsi="Times New Roman" w:cs="Times New Roman"/>
        </w:rPr>
        <w:footnoteRef/>
      </w:r>
      <w:r w:rsidRPr="003E14C2">
        <w:rPr>
          <w:rFonts w:ascii="Times New Roman" w:hAnsi="Times New Roman" w:cs="Times New Roman"/>
          <w:sz w:val="20"/>
          <w:szCs w:val="20"/>
          <w:vertAlign w:val="superscript"/>
        </w:rPr>
        <w:t xml:space="preserve"> </w:t>
      </w:r>
      <w:r w:rsidRPr="003E14C2">
        <w:rPr>
          <w:rFonts w:ascii="Times New Roman" w:hAnsi="Times New Roman" w:cs="Times New Roman"/>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 </w:t>
      </w:r>
    </w:p>
  </w:footnote>
  <w:footnote w:id="3">
    <w:p w:rsidR="003E14C2" w:rsidRPr="003E14C2" w:rsidRDefault="003E14C2" w:rsidP="003E14C2">
      <w:pPr>
        <w:pStyle w:val="Tekstprzypisudolnego"/>
        <w:rPr>
          <w:rFonts w:ascii="Times New Roman" w:hAnsi="Times New Roman"/>
        </w:rPr>
      </w:pPr>
      <w:r w:rsidRPr="003E14C2">
        <w:rPr>
          <w:rStyle w:val="Odwoanieprzypisudolnego"/>
          <w:rFonts w:ascii="Times New Roman" w:hAnsi="Times New Roman"/>
        </w:rPr>
        <w:footnoteRef/>
      </w:r>
      <w:r w:rsidR="00177328">
        <w:rPr>
          <w:rFonts w:ascii="Times New Roman" w:hAnsi="Times New Roman"/>
        </w:rPr>
        <w:t xml:space="preserve"> </w:t>
      </w:r>
      <w:r w:rsidRPr="003E14C2">
        <w:rPr>
          <w:rFonts w:ascii="Times New Roman" w:hAnsi="Times New Roman"/>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D0" w:rsidRDefault="00892E37">
    <w:pPr>
      <w:pStyle w:val="Nagwek"/>
    </w:pPr>
    <w:r>
      <w:tab/>
      <w:t xml:space="preserve">                </w:t>
    </w:r>
    <w:r w:rsidR="00F26AEB">
      <w:rPr>
        <w:noProof/>
      </w:rPr>
      <w:drawing>
        <wp:inline distT="0" distB="0" distL="0" distR="0">
          <wp:extent cx="2476500" cy="814193"/>
          <wp:effectExtent l="0" t="0" r="0" b="0"/>
          <wp:docPr id="1" name="Obraz 0" descr="01_znak_podstawowy_kolor_biale_tl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znak_podstawowy_kolor_biale_tlo (2).png"/>
                  <pic:cNvPicPr/>
                </pic:nvPicPr>
                <pic:blipFill>
                  <a:blip r:embed="rId1"/>
                  <a:stretch>
                    <a:fillRect/>
                  </a:stretch>
                </pic:blipFill>
                <pic:spPr>
                  <a:xfrm>
                    <a:off x="0" y="0"/>
                    <a:ext cx="2489903" cy="8185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5489F88"/>
    <w:lvl w:ilvl="0" w:tplc="0415000F">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5D268DC"/>
    <w:multiLevelType w:val="hybridMultilevel"/>
    <w:tmpl w:val="FF80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20758"/>
    <w:multiLevelType w:val="hybridMultilevel"/>
    <w:tmpl w:val="BB66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8621C"/>
    <w:multiLevelType w:val="hybridMultilevel"/>
    <w:tmpl w:val="23B408D8"/>
    <w:lvl w:ilvl="0" w:tplc="00E6D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304BE6"/>
    <w:multiLevelType w:val="hybridMultilevel"/>
    <w:tmpl w:val="C356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A3414E"/>
    <w:multiLevelType w:val="hybridMultilevel"/>
    <w:tmpl w:val="27A8A416"/>
    <w:lvl w:ilvl="0" w:tplc="8362C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1A1AC2"/>
    <w:multiLevelType w:val="hybridMultilevel"/>
    <w:tmpl w:val="6D9A424A"/>
    <w:lvl w:ilvl="0" w:tplc="3900F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B00904"/>
    <w:multiLevelType w:val="hybridMultilevel"/>
    <w:tmpl w:val="1820DDB4"/>
    <w:lvl w:ilvl="0" w:tplc="2BCA46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4875CE"/>
    <w:multiLevelType w:val="hybridMultilevel"/>
    <w:tmpl w:val="66F66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3219D"/>
    <w:multiLevelType w:val="hybridMultilevel"/>
    <w:tmpl w:val="87FEBF78"/>
    <w:lvl w:ilvl="0" w:tplc="00E6D9DA">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B2D35BC"/>
    <w:multiLevelType w:val="hybridMultilevel"/>
    <w:tmpl w:val="4606D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B6228A"/>
    <w:multiLevelType w:val="hybridMultilevel"/>
    <w:tmpl w:val="67C432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B23143B"/>
    <w:multiLevelType w:val="hybridMultilevel"/>
    <w:tmpl w:val="8E3E5F2E"/>
    <w:lvl w:ilvl="0" w:tplc="8362C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C44F2D"/>
    <w:multiLevelType w:val="hybridMultilevel"/>
    <w:tmpl w:val="5C14E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D326DC"/>
    <w:multiLevelType w:val="hybridMultilevel"/>
    <w:tmpl w:val="5722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FF2A27"/>
    <w:multiLevelType w:val="hybridMultilevel"/>
    <w:tmpl w:val="FE8ABDC4"/>
    <w:lvl w:ilvl="0" w:tplc="C3CCE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6"/>
  </w:num>
  <w:num w:numId="5">
    <w:abstractNumId w:val="11"/>
  </w:num>
  <w:num w:numId="6">
    <w:abstractNumId w:val="2"/>
  </w:num>
  <w:num w:numId="7">
    <w:abstractNumId w:val="3"/>
  </w:num>
  <w:num w:numId="8">
    <w:abstractNumId w:val="10"/>
  </w:num>
  <w:num w:numId="9">
    <w:abstractNumId w:val="12"/>
  </w:num>
  <w:num w:numId="10">
    <w:abstractNumId w:val="8"/>
  </w:num>
  <w:num w:numId="11">
    <w:abstractNumId w:val="14"/>
  </w:num>
  <w:num w:numId="12">
    <w:abstractNumId w:val="6"/>
  </w:num>
  <w:num w:numId="13">
    <w:abstractNumId w:val="1"/>
  </w:num>
  <w:num w:numId="14">
    <w:abstractNumId w:val="13"/>
  </w:num>
  <w:num w:numId="15">
    <w:abstractNumId w:val="0"/>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BD02CE"/>
    <w:rsid w:val="00177328"/>
    <w:rsid w:val="001D5773"/>
    <w:rsid w:val="001E7E62"/>
    <w:rsid w:val="003B0594"/>
    <w:rsid w:val="003E14C2"/>
    <w:rsid w:val="005A31E9"/>
    <w:rsid w:val="00670320"/>
    <w:rsid w:val="00705FB8"/>
    <w:rsid w:val="007645BA"/>
    <w:rsid w:val="00892E37"/>
    <w:rsid w:val="00915531"/>
    <w:rsid w:val="00926788"/>
    <w:rsid w:val="00967915"/>
    <w:rsid w:val="00A6548B"/>
    <w:rsid w:val="00B6508E"/>
    <w:rsid w:val="00BB7480"/>
    <w:rsid w:val="00BD02CE"/>
    <w:rsid w:val="00BE7333"/>
    <w:rsid w:val="00D11945"/>
    <w:rsid w:val="00DA061C"/>
    <w:rsid w:val="00E97E6D"/>
    <w:rsid w:val="00EB1419"/>
    <w:rsid w:val="00F05484"/>
    <w:rsid w:val="00F26AEB"/>
    <w:rsid w:val="00F337E0"/>
    <w:rsid w:val="00FD10D6"/>
    <w:rsid w:val="00FD2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0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02C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BD0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02CE"/>
  </w:style>
  <w:style w:type="paragraph" w:styleId="Tekstdymka">
    <w:name w:val="Balloon Text"/>
    <w:basedOn w:val="Normalny"/>
    <w:link w:val="TekstdymkaZnak"/>
    <w:uiPriority w:val="99"/>
    <w:semiHidden/>
    <w:unhideWhenUsed/>
    <w:rsid w:val="00BD0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CE"/>
    <w:rPr>
      <w:rFonts w:ascii="Tahoma" w:hAnsi="Tahoma" w:cs="Tahoma"/>
      <w:sz w:val="16"/>
      <w:szCs w:val="16"/>
    </w:rPr>
  </w:style>
  <w:style w:type="paragraph" w:styleId="Akapitzlist">
    <w:name w:val="List Paragraph"/>
    <w:basedOn w:val="Normalny"/>
    <w:link w:val="AkapitzlistZnak"/>
    <w:uiPriority w:val="34"/>
    <w:qFormat/>
    <w:rsid w:val="00FD2D46"/>
    <w:pPr>
      <w:ind w:left="720"/>
      <w:contextualSpacing/>
    </w:pPr>
  </w:style>
  <w:style w:type="paragraph" w:styleId="Bezodstpw">
    <w:name w:val="No Spacing"/>
    <w:uiPriority w:val="1"/>
    <w:qFormat/>
    <w:rsid w:val="00FD2D46"/>
    <w:pPr>
      <w:spacing w:after="0" w:line="240" w:lineRule="auto"/>
    </w:pPr>
  </w:style>
  <w:style w:type="paragraph" w:styleId="Tekstprzypisudolnego">
    <w:name w:val="footnote text"/>
    <w:basedOn w:val="Normalny"/>
    <w:link w:val="TekstprzypisudolnegoZnak"/>
    <w:unhideWhenUsed/>
    <w:rsid w:val="003E14C2"/>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3E14C2"/>
    <w:rPr>
      <w:rFonts w:ascii="Calibri" w:eastAsia="Times New Roman" w:hAnsi="Calibri" w:cs="Times New Roman"/>
      <w:sz w:val="20"/>
      <w:szCs w:val="20"/>
    </w:rPr>
  </w:style>
  <w:style w:type="character" w:styleId="Odwoanieprzypisudolnego">
    <w:name w:val="footnote reference"/>
    <w:rsid w:val="003E14C2"/>
    <w:rPr>
      <w:w w:val="100"/>
      <w:sz w:val="20"/>
      <w:szCs w:val="20"/>
      <w:shd w:val="clear" w:color="auto" w:fill="auto"/>
      <w:vertAlign w:val="superscript"/>
    </w:rPr>
  </w:style>
  <w:style w:type="character" w:customStyle="1" w:styleId="AkapitzlistZnak">
    <w:name w:val="Akapit z listą Znak"/>
    <w:link w:val="Akapitzlist"/>
    <w:uiPriority w:val="34"/>
    <w:locked/>
    <w:rsid w:val="003E14C2"/>
  </w:style>
  <w:style w:type="paragraph" w:styleId="Stopka">
    <w:name w:val="footer"/>
    <w:basedOn w:val="Normalny"/>
    <w:link w:val="StopkaZnak"/>
    <w:uiPriority w:val="99"/>
    <w:semiHidden/>
    <w:unhideWhenUsed/>
    <w:rsid w:val="00EB14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1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1706</Words>
  <Characters>10239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12</cp:revision>
  <dcterms:created xsi:type="dcterms:W3CDTF">2023-01-26T12:08:00Z</dcterms:created>
  <dcterms:modified xsi:type="dcterms:W3CDTF">2023-02-28T07:49:00Z</dcterms:modified>
</cp:coreProperties>
</file>